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AC6125" w14:textId="77777777" w:rsidR="00A04486" w:rsidRDefault="00620FEA" w:rsidP="00620FEA">
      <w:pPr>
        <w:spacing w:before="100" w:beforeAutospacing="1" w:after="100" w:afterAutospacing="1" w:line="240" w:lineRule="auto"/>
        <w:jc w:val="center"/>
        <w:outlineLvl w:val="0"/>
        <w:rPr>
          <w:rFonts w:ascii="Arial" w:eastAsia="Times New Roman" w:hAnsi="Arial" w:cs="Arial"/>
          <w:b/>
          <w:bCs/>
          <w:color w:val="000000" w:themeColor="text1"/>
          <w:kern w:val="36"/>
          <w:sz w:val="28"/>
          <w:szCs w:val="28"/>
          <w:lang w:eastAsia="fr-FR"/>
        </w:rPr>
      </w:pPr>
      <w:r>
        <w:rPr>
          <w:rFonts w:ascii="Arial" w:eastAsia="Times New Roman" w:hAnsi="Arial" w:cs="Arial"/>
          <w:b/>
          <w:bCs/>
          <w:noProof/>
          <w:color w:val="000000" w:themeColor="text1"/>
          <w:kern w:val="36"/>
          <w:sz w:val="28"/>
          <w:szCs w:val="28"/>
          <w:lang w:val="es-EC" w:eastAsia="es-EC"/>
        </w:rPr>
        <w:drawing>
          <wp:inline distT="0" distB="0" distL="0" distR="0" wp14:anchorId="0588DCD1" wp14:editId="6E8BF991">
            <wp:extent cx="1854200" cy="2159000"/>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_LOGO_seul.jpg"/>
                    <pic:cNvPicPr/>
                  </pic:nvPicPr>
                  <pic:blipFill>
                    <a:blip r:embed="rId5">
                      <a:extLst>
                        <a:ext uri="{28A0092B-C50C-407E-A947-70E740481C1C}">
                          <a14:useLocalDpi xmlns:a14="http://schemas.microsoft.com/office/drawing/2010/main" val="0"/>
                        </a:ext>
                      </a:extLst>
                    </a:blip>
                    <a:stretch>
                      <a:fillRect/>
                    </a:stretch>
                  </pic:blipFill>
                  <pic:spPr>
                    <a:xfrm>
                      <a:off x="0" y="0"/>
                      <a:ext cx="1854200" cy="2159000"/>
                    </a:xfrm>
                    <a:prstGeom prst="rect">
                      <a:avLst/>
                    </a:prstGeom>
                  </pic:spPr>
                </pic:pic>
              </a:graphicData>
            </a:graphic>
          </wp:inline>
        </w:drawing>
      </w:r>
    </w:p>
    <w:p w14:paraId="3AA0ADC3" w14:textId="77777777" w:rsidR="00B56D83" w:rsidRDefault="00B56D83" w:rsidP="00333C81">
      <w:pPr>
        <w:spacing w:before="100" w:beforeAutospacing="1" w:after="100" w:afterAutospacing="1" w:line="240" w:lineRule="auto"/>
        <w:outlineLvl w:val="0"/>
        <w:rPr>
          <w:rFonts w:ascii="Arial" w:eastAsia="Times New Roman" w:hAnsi="Arial" w:cs="Arial"/>
          <w:b/>
          <w:bCs/>
          <w:color w:val="000000" w:themeColor="text1"/>
          <w:kern w:val="36"/>
          <w:sz w:val="24"/>
          <w:szCs w:val="24"/>
          <w:u w:val="single"/>
          <w:lang w:eastAsia="fr-FR"/>
        </w:rPr>
      </w:pPr>
    </w:p>
    <w:p w14:paraId="4174E207" w14:textId="5969604F" w:rsidR="000B4B6E" w:rsidRPr="006F6C4C" w:rsidRDefault="000B4B6E" w:rsidP="00333C81">
      <w:pPr>
        <w:spacing w:before="100" w:beforeAutospacing="1" w:after="100" w:afterAutospacing="1" w:line="240" w:lineRule="auto"/>
        <w:outlineLvl w:val="0"/>
        <w:rPr>
          <w:rFonts w:ascii="Arial" w:eastAsia="Times New Roman" w:hAnsi="Arial" w:cs="Arial"/>
          <w:b/>
          <w:bCs/>
          <w:color w:val="000000" w:themeColor="text1"/>
          <w:kern w:val="36"/>
          <w:sz w:val="24"/>
          <w:szCs w:val="24"/>
          <w:lang w:eastAsia="fr-FR"/>
        </w:rPr>
      </w:pPr>
      <w:r w:rsidRPr="006F6C4C">
        <w:rPr>
          <w:rFonts w:ascii="Arial" w:eastAsia="Times New Roman" w:hAnsi="Arial" w:cs="Arial"/>
          <w:b/>
          <w:bCs/>
          <w:color w:val="000000" w:themeColor="text1"/>
          <w:kern w:val="36"/>
          <w:sz w:val="24"/>
          <w:szCs w:val="24"/>
          <w:u w:val="single"/>
          <w:lang w:eastAsia="fr-FR"/>
        </w:rPr>
        <w:t>Alliance française de</w:t>
      </w:r>
      <w:r w:rsidR="0001678C" w:rsidRPr="006F6C4C">
        <w:rPr>
          <w:rFonts w:ascii="Arial" w:eastAsia="Times New Roman" w:hAnsi="Arial" w:cs="Arial"/>
          <w:b/>
          <w:bCs/>
          <w:color w:val="000000" w:themeColor="text1"/>
          <w:kern w:val="36"/>
          <w:sz w:val="24"/>
          <w:szCs w:val="24"/>
          <w:u w:val="single"/>
          <w:lang w:eastAsia="fr-FR"/>
        </w:rPr>
        <w:t xml:space="preserve"> </w:t>
      </w:r>
      <w:r w:rsidR="0040508F" w:rsidRPr="006F6C4C">
        <w:rPr>
          <w:rFonts w:ascii="Arial" w:eastAsia="Times New Roman" w:hAnsi="Arial" w:cs="Arial"/>
          <w:b/>
          <w:bCs/>
          <w:color w:val="000000" w:themeColor="text1"/>
          <w:kern w:val="36"/>
          <w:sz w:val="24"/>
          <w:szCs w:val="24"/>
          <w:u w:val="single"/>
          <w:lang w:eastAsia="fr-FR"/>
        </w:rPr>
        <w:t>Cuenca, Équateur</w:t>
      </w:r>
      <w:r w:rsidR="0001678C" w:rsidRPr="006F6C4C">
        <w:rPr>
          <w:rFonts w:ascii="Arial" w:eastAsia="Times New Roman" w:hAnsi="Arial" w:cs="Arial"/>
          <w:b/>
          <w:bCs/>
          <w:color w:val="000000" w:themeColor="text1"/>
          <w:kern w:val="36"/>
          <w:sz w:val="24"/>
          <w:szCs w:val="24"/>
          <w:u w:val="single"/>
          <w:lang w:eastAsia="fr-FR"/>
        </w:rPr>
        <w:t xml:space="preserve"> </w:t>
      </w:r>
    </w:p>
    <w:p w14:paraId="3C100F5E" w14:textId="79EF26F2" w:rsidR="000B4B6E" w:rsidRPr="006F6C4C" w:rsidRDefault="000B4B6E" w:rsidP="00185CFF">
      <w:pPr>
        <w:spacing w:before="100" w:beforeAutospacing="1" w:after="100" w:afterAutospacing="1" w:line="240" w:lineRule="auto"/>
        <w:jc w:val="both"/>
        <w:rPr>
          <w:rFonts w:ascii="Arial" w:eastAsia="Times New Roman" w:hAnsi="Arial" w:cs="Arial"/>
          <w:b/>
          <w:bCs/>
          <w:color w:val="000000" w:themeColor="text1"/>
          <w:sz w:val="24"/>
          <w:szCs w:val="24"/>
          <w:u w:val="single"/>
          <w:lang w:eastAsia="fr-FR"/>
        </w:rPr>
      </w:pPr>
      <w:r w:rsidRPr="006F6C4C">
        <w:rPr>
          <w:rFonts w:ascii="Arial" w:eastAsia="Times New Roman" w:hAnsi="Arial" w:cs="Arial"/>
          <w:b/>
          <w:bCs/>
          <w:color w:val="000000" w:themeColor="text1"/>
          <w:sz w:val="24"/>
          <w:szCs w:val="24"/>
          <w:u w:val="single"/>
          <w:lang w:eastAsia="fr-FR"/>
        </w:rPr>
        <w:t>Date</w:t>
      </w:r>
      <w:r w:rsidR="0001678C" w:rsidRPr="006F6C4C">
        <w:rPr>
          <w:rFonts w:ascii="Arial" w:eastAsia="Times New Roman" w:hAnsi="Arial" w:cs="Arial"/>
          <w:b/>
          <w:bCs/>
          <w:color w:val="000000" w:themeColor="text1"/>
          <w:sz w:val="24"/>
          <w:szCs w:val="24"/>
          <w:u w:val="single"/>
          <w:lang w:eastAsia="fr-FR"/>
        </w:rPr>
        <w:t xml:space="preserve"> de parution</w:t>
      </w:r>
      <w:r w:rsidR="00B56761" w:rsidRPr="006F6C4C">
        <w:rPr>
          <w:rFonts w:ascii="Arial" w:eastAsia="Times New Roman" w:hAnsi="Arial" w:cs="Arial"/>
          <w:b/>
          <w:bCs/>
          <w:color w:val="000000" w:themeColor="text1"/>
          <w:sz w:val="24"/>
          <w:szCs w:val="24"/>
          <w:u w:val="single"/>
          <w:lang w:eastAsia="fr-FR"/>
        </w:rPr>
        <w:t xml:space="preserve"> de l’annonce</w:t>
      </w:r>
      <w:r w:rsidR="00185CFF" w:rsidRPr="006F6C4C">
        <w:rPr>
          <w:rFonts w:ascii="Arial" w:eastAsia="Times New Roman" w:hAnsi="Arial" w:cs="Arial"/>
          <w:b/>
          <w:bCs/>
          <w:color w:val="000000" w:themeColor="text1"/>
          <w:sz w:val="24"/>
          <w:szCs w:val="24"/>
          <w:u w:val="single"/>
          <w:lang w:eastAsia="fr-FR"/>
        </w:rPr>
        <w:t xml:space="preserve"> : </w:t>
      </w:r>
      <w:r w:rsidR="006F6C4C" w:rsidRPr="006F6C4C">
        <w:rPr>
          <w:rFonts w:ascii="Arial" w:eastAsia="Times New Roman" w:hAnsi="Arial" w:cs="Arial"/>
          <w:b/>
          <w:bCs/>
          <w:color w:val="000000" w:themeColor="text1"/>
          <w:sz w:val="24"/>
          <w:szCs w:val="24"/>
          <w:u w:val="single"/>
          <w:lang w:eastAsia="fr-FR"/>
        </w:rPr>
        <w:t>13</w:t>
      </w:r>
      <w:r w:rsidR="006D1E2B" w:rsidRPr="006F6C4C">
        <w:rPr>
          <w:rFonts w:ascii="Arial" w:eastAsia="Times New Roman" w:hAnsi="Arial" w:cs="Arial"/>
          <w:b/>
          <w:bCs/>
          <w:color w:val="000000" w:themeColor="text1"/>
          <w:sz w:val="24"/>
          <w:szCs w:val="24"/>
          <w:u w:val="single"/>
          <w:lang w:eastAsia="fr-FR"/>
        </w:rPr>
        <w:t>/</w:t>
      </w:r>
      <w:r w:rsidR="006F6C4C" w:rsidRPr="006F6C4C">
        <w:rPr>
          <w:rFonts w:ascii="Arial" w:eastAsia="Times New Roman" w:hAnsi="Arial" w:cs="Arial"/>
          <w:b/>
          <w:bCs/>
          <w:color w:val="000000" w:themeColor="text1"/>
          <w:sz w:val="24"/>
          <w:szCs w:val="24"/>
          <w:u w:val="single"/>
          <w:lang w:eastAsia="fr-FR"/>
        </w:rPr>
        <w:t>03</w:t>
      </w:r>
      <w:r w:rsidR="006D1E2B" w:rsidRPr="006F6C4C">
        <w:rPr>
          <w:rFonts w:ascii="Arial" w:eastAsia="Times New Roman" w:hAnsi="Arial" w:cs="Arial"/>
          <w:b/>
          <w:bCs/>
          <w:color w:val="000000" w:themeColor="text1"/>
          <w:sz w:val="24"/>
          <w:szCs w:val="24"/>
          <w:u w:val="single"/>
          <w:lang w:eastAsia="fr-FR"/>
        </w:rPr>
        <w:t>/20</w:t>
      </w:r>
      <w:r w:rsidR="00227928" w:rsidRPr="006F6C4C">
        <w:rPr>
          <w:rFonts w:ascii="Arial" w:eastAsia="Times New Roman" w:hAnsi="Arial" w:cs="Arial"/>
          <w:b/>
          <w:bCs/>
          <w:color w:val="000000" w:themeColor="text1"/>
          <w:sz w:val="24"/>
          <w:szCs w:val="24"/>
          <w:u w:val="single"/>
          <w:lang w:eastAsia="fr-FR"/>
        </w:rPr>
        <w:t>2</w:t>
      </w:r>
      <w:r w:rsidR="006F6C4C" w:rsidRPr="006F6C4C">
        <w:rPr>
          <w:rFonts w:ascii="Arial" w:eastAsia="Times New Roman" w:hAnsi="Arial" w:cs="Arial"/>
          <w:b/>
          <w:bCs/>
          <w:color w:val="000000" w:themeColor="text1"/>
          <w:sz w:val="24"/>
          <w:szCs w:val="24"/>
          <w:u w:val="single"/>
          <w:lang w:eastAsia="fr-FR"/>
        </w:rPr>
        <w:t>5</w:t>
      </w:r>
    </w:p>
    <w:p w14:paraId="4F2A6768" w14:textId="14DDC2DA" w:rsidR="0001678C" w:rsidRPr="006F6C4C" w:rsidRDefault="0001678C" w:rsidP="000771EF">
      <w:pPr>
        <w:spacing w:before="100" w:beforeAutospacing="1" w:after="100" w:afterAutospacing="1" w:line="240" w:lineRule="auto"/>
        <w:outlineLvl w:val="0"/>
        <w:rPr>
          <w:rFonts w:ascii="Arial" w:eastAsia="Times New Roman" w:hAnsi="Arial" w:cs="Arial"/>
          <w:b/>
          <w:bCs/>
          <w:color w:val="000000" w:themeColor="text1"/>
          <w:kern w:val="36"/>
          <w:sz w:val="24"/>
          <w:szCs w:val="24"/>
          <w:lang w:eastAsia="fr-FR"/>
        </w:rPr>
      </w:pPr>
      <w:r w:rsidRPr="006F6C4C">
        <w:rPr>
          <w:rFonts w:ascii="Arial" w:eastAsia="Times New Roman" w:hAnsi="Arial" w:cs="Arial"/>
          <w:b/>
          <w:bCs/>
          <w:color w:val="000000" w:themeColor="text1"/>
          <w:sz w:val="24"/>
          <w:szCs w:val="24"/>
          <w:u w:val="single"/>
          <w:lang w:eastAsia="fr-FR"/>
        </w:rPr>
        <w:t>Nature de l’offre</w:t>
      </w:r>
      <w:r w:rsidR="000B4B6E" w:rsidRPr="006F6C4C">
        <w:rPr>
          <w:rFonts w:ascii="Arial" w:eastAsia="Times New Roman" w:hAnsi="Arial" w:cs="Arial"/>
          <w:b/>
          <w:bCs/>
          <w:color w:val="000000" w:themeColor="text1"/>
          <w:sz w:val="24"/>
          <w:szCs w:val="24"/>
          <w:u w:val="single"/>
          <w:lang w:eastAsia="fr-FR"/>
        </w:rPr>
        <w:t> </w:t>
      </w:r>
      <w:r w:rsidR="000B4B6E" w:rsidRPr="006F6C4C">
        <w:rPr>
          <w:rFonts w:ascii="Arial" w:eastAsia="Times New Roman" w:hAnsi="Arial" w:cs="Arial"/>
          <w:b/>
          <w:bCs/>
          <w:color w:val="000000" w:themeColor="text1"/>
          <w:sz w:val="24"/>
          <w:szCs w:val="24"/>
          <w:lang w:eastAsia="fr-FR"/>
        </w:rPr>
        <w:t>: poste de</w:t>
      </w:r>
      <w:r w:rsidR="000771EF" w:rsidRPr="006F6C4C">
        <w:rPr>
          <w:rFonts w:ascii="Arial" w:eastAsia="Times New Roman" w:hAnsi="Arial" w:cs="Arial"/>
          <w:b/>
          <w:bCs/>
          <w:color w:val="000000" w:themeColor="text1"/>
          <w:sz w:val="24"/>
          <w:szCs w:val="24"/>
          <w:lang w:eastAsia="fr-FR"/>
        </w:rPr>
        <w:t xml:space="preserve"> </w:t>
      </w:r>
      <w:r w:rsidR="006F6C4C" w:rsidRPr="006F6C4C">
        <w:rPr>
          <w:rFonts w:ascii="Arial" w:eastAsia="Times New Roman" w:hAnsi="Arial" w:cs="Arial"/>
          <w:b/>
          <w:bCs/>
          <w:color w:val="000000" w:themeColor="text1"/>
          <w:kern w:val="36"/>
          <w:sz w:val="24"/>
          <w:szCs w:val="24"/>
          <w:lang w:eastAsia="fr-FR"/>
        </w:rPr>
        <w:t>Directeur/Directrice Culture et Communication</w:t>
      </w:r>
    </w:p>
    <w:p w14:paraId="28CDEDF4" w14:textId="77777777" w:rsidR="000B4B6E" w:rsidRPr="006F6C4C" w:rsidRDefault="000B4B6E" w:rsidP="00185CFF">
      <w:pPr>
        <w:spacing w:before="100" w:beforeAutospacing="1" w:after="100" w:afterAutospacing="1" w:line="240" w:lineRule="auto"/>
        <w:jc w:val="both"/>
        <w:rPr>
          <w:rFonts w:ascii="Arial" w:eastAsia="Times New Roman" w:hAnsi="Arial" w:cs="Arial"/>
          <w:b/>
          <w:bCs/>
          <w:color w:val="000000" w:themeColor="text1"/>
          <w:sz w:val="24"/>
          <w:szCs w:val="24"/>
          <w:u w:val="single"/>
          <w:lang w:eastAsia="fr-FR"/>
        </w:rPr>
      </w:pPr>
      <w:r w:rsidRPr="006F6C4C">
        <w:rPr>
          <w:rFonts w:ascii="Arial" w:eastAsia="Times New Roman" w:hAnsi="Arial" w:cs="Arial"/>
          <w:b/>
          <w:bCs/>
          <w:color w:val="000000" w:themeColor="text1"/>
          <w:sz w:val="24"/>
          <w:szCs w:val="24"/>
          <w:u w:val="single"/>
          <w:lang w:eastAsia="fr-FR"/>
        </w:rPr>
        <w:t xml:space="preserve">Alliance française de </w:t>
      </w:r>
      <w:r w:rsidR="0040508F" w:rsidRPr="006F6C4C">
        <w:rPr>
          <w:rFonts w:ascii="Arial" w:eastAsia="Times New Roman" w:hAnsi="Arial" w:cs="Arial"/>
          <w:b/>
          <w:bCs/>
          <w:color w:val="000000" w:themeColor="text1"/>
          <w:sz w:val="24"/>
          <w:szCs w:val="24"/>
          <w:u w:val="single"/>
          <w:lang w:eastAsia="fr-FR"/>
        </w:rPr>
        <w:t>Cuenca, Équateur</w:t>
      </w:r>
    </w:p>
    <w:p w14:paraId="7F2E7610" w14:textId="77777777" w:rsidR="0040508F" w:rsidRPr="006F6C4C" w:rsidRDefault="000B4B6E" w:rsidP="00185CFF">
      <w:pPr>
        <w:spacing w:before="100" w:beforeAutospacing="1" w:after="100" w:afterAutospacing="1" w:line="240" w:lineRule="auto"/>
        <w:jc w:val="both"/>
        <w:rPr>
          <w:rFonts w:ascii="Arial" w:eastAsia="Times New Roman" w:hAnsi="Arial" w:cs="Arial"/>
          <w:b/>
          <w:bCs/>
          <w:color w:val="000000" w:themeColor="text1"/>
          <w:sz w:val="24"/>
          <w:szCs w:val="24"/>
          <w:u w:val="single"/>
          <w:lang w:eastAsia="fr-FR"/>
        </w:rPr>
      </w:pPr>
      <w:r w:rsidRPr="006F6C4C">
        <w:rPr>
          <w:rFonts w:ascii="Arial" w:eastAsia="Times New Roman" w:hAnsi="Arial" w:cs="Arial"/>
          <w:b/>
          <w:bCs/>
          <w:color w:val="000000" w:themeColor="text1"/>
          <w:sz w:val="24"/>
          <w:szCs w:val="24"/>
          <w:u w:val="single"/>
          <w:lang w:eastAsia="fr-FR"/>
        </w:rPr>
        <w:t>Description de l’Alliance</w:t>
      </w:r>
    </w:p>
    <w:p w14:paraId="0FE0B841" w14:textId="77777777" w:rsidR="006F6C4C" w:rsidRPr="006F6C4C" w:rsidRDefault="006F6C4C" w:rsidP="006F6C4C">
      <w:pPr>
        <w:spacing w:before="100" w:beforeAutospacing="1" w:after="100" w:afterAutospacing="1" w:line="240" w:lineRule="auto"/>
        <w:jc w:val="both"/>
        <w:rPr>
          <w:rFonts w:ascii="Arial" w:eastAsia="Times New Roman" w:hAnsi="Arial" w:cs="Arial"/>
          <w:color w:val="000000" w:themeColor="text1"/>
          <w:sz w:val="24"/>
          <w:szCs w:val="24"/>
          <w:u w:val="single"/>
          <w:lang w:eastAsia="fr-FR"/>
        </w:rPr>
      </w:pPr>
      <w:r w:rsidRPr="006F6C4C">
        <w:rPr>
          <w:rFonts w:ascii="Arial" w:eastAsia="Times New Roman" w:hAnsi="Arial" w:cs="Arial"/>
          <w:color w:val="000000" w:themeColor="text1"/>
          <w:sz w:val="24"/>
          <w:szCs w:val="24"/>
          <w:lang w:eastAsia="fr-FR"/>
        </w:rPr>
        <w:t>L´Alliance Française de Cuenca fait partie du réseau des cinq Alliances Françaises en Équateur. Située à 2600 m d´altitude, cette ville entourée de montagnes a été déclarée Patrimoine Culturel de l´Humanité par l´Unesco et est aujourd´hui la troisième ville du pays. Faisant partie des acteurs culturels les plus importants de la ville, l’Alliance propose une action culturelle dense, variée et interdisciplinaire avec une centaine d’évènements à l’année (cinéma, arts visuels, spectacle vivant, débat d’idées) dans et hors les murs. L’un de ses évènements phare est la Fête de la Musique, manifestation massive dans l’espace public réunissant 15 000 spectateurs chaque année.</w:t>
      </w:r>
    </w:p>
    <w:p w14:paraId="0DAB9F60" w14:textId="77777777" w:rsidR="00C348CB" w:rsidRPr="006F6C4C" w:rsidRDefault="00C348CB" w:rsidP="00227928">
      <w:pPr>
        <w:spacing w:before="100" w:beforeAutospacing="1" w:after="100" w:afterAutospacing="1" w:line="240" w:lineRule="auto"/>
        <w:jc w:val="both"/>
        <w:rPr>
          <w:rFonts w:ascii="Arial" w:eastAsia="Times New Roman" w:hAnsi="Arial" w:cs="Arial"/>
          <w:b/>
          <w:bCs/>
          <w:color w:val="000000" w:themeColor="text1"/>
          <w:kern w:val="36"/>
          <w:sz w:val="24"/>
          <w:szCs w:val="24"/>
          <w:lang w:eastAsia="fr-FR"/>
        </w:rPr>
      </w:pPr>
    </w:p>
    <w:p w14:paraId="6CF48D18" w14:textId="42F6BA75" w:rsidR="000B4B6E" w:rsidRPr="006F6C4C" w:rsidRDefault="000B4B6E" w:rsidP="00185CFF">
      <w:pPr>
        <w:spacing w:before="100" w:beforeAutospacing="1" w:after="100" w:afterAutospacing="1" w:line="240" w:lineRule="auto"/>
        <w:jc w:val="both"/>
        <w:rPr>
          <w:rFonts w:ascii="Arial" w:eastAsia="Times New Roman" w:hAnsi="Arial" w:cs="Arial"/>
          <w:color w:val="000000" w:themeColor="text1"/>
          <w:sz w:val="24"/>
          <w:szCs w:val="24"/>
          <w:lang w:eastAsia="fr-FR"/>
        </w:rPr>
      </w:pPr>
      <w:r w:rsidRPr="006F6C4C">
        <w:rPr>
          <w:rFonts w:ascii="Arial" w:eastAsia="Times New Roman" w:hAnsi="Arial" w:cs="Arial"/>
          <w:b/>
          <w:bCs/>
          <w:color w:val="000000" w:themeColor="text1"/>
          <w:sz w:val="24"/>
          <w:szCs w:val="24"/>
          <w:u w:val="single"/>
          <w:lang w:eastAsia="fr-FR"/>
        </w:rPr>
        <w:t>Intitulé du poste</w:t>
      </w:r>
      <w:r w:rsidRPr="006F6C4C">
        <w:rPr>
          <w:rFonts w:ascii="Arial" w:eastAsia="Times New Roman" w:hAnsi="Arial" w:cs="Arial"/>
          <w:b/>
          <w:bCs/>
          <w:color w:val="000000" w:themeColor="text1"/>
          <w:sz w:val="24"/>
          <w:szCs w:val="24"/>
          <w:lang w:eastAsia="fr-FR"/>
        </w:rPr>
        <w:t xml:space="preserve"> : </w:t>
      </w:r>
      <w:r w:rsidR="006F6C4C" w:rsidRPr="006F6C4C">
        <w:rPr>
          <w:rFonts w:ascii="Arial" w:eastAsia="Times New Roman" w:hAnsi="Arial" w:cs="Arial"/>
          <w:b/>
          <w:bCs/>
          <w:color w:val="000000" w:themeColor="text1"/>
          <w:kern w:val="36"/>
          <w:sz w:val="24"/>
          <w:szCs w:val="24"/>
          <w:lang w:eastAsia="fr-FR"/>
        </w:rPr>
        <w:t>Directeur/Directrice Culture et Communication</w:t>
      </w:r>
    </w:p>
    <w:p w14:paraId="7CD5B093" w14:textId="77777777" w:rsidR="006D1E2B" w:rsidRPr="006F6C4C" w:rsidRDefault="006D1E2B" w:rsidP="006D1E2B">
      <w:pPr>
        <w:pStyle w:val="Standard"/>
        <w:spacing w:after="312"/>
        <w:rPr>
          <w:rFonts w:ascii="Arial" w:eastAsia="Times New Roman" w:hAnsi="Arial" w:cs="Arial"/>
          <w:b/>
          <w:bCs/>
          <w:color w:val="000000" w:themeColor="text1"/>
          <w:kern w:val="0"/>
          <w:u w:val="single"/>
          <w:lang w:val="fr-FR" w:eastAsia="fr-FR" w:bidi="ar-SA"/>
        </w:rPr>
      </w:pPr>
      <w:r w:rsidRPr="006F6C4C">
        <w:rPr>
          <w:rFonts w:ascii="Arial" w:eastAsia="Times New Roman" w:hAnsi="Arial" w:cs="Arial"/>
          <w:b/>
          <w:bCs/>
          <w:color w:val="000000" w:themeColor="text1"/>
          <w:kern w:val="0"/>
          <w:u w:val="single"/>
          <w:lang w:val="fr-FR" w:eastAsia="fr-FR" w:bidi="ar-SA"/>
        </w:rPr>
        <w:t>Description des missions :</w:t>
      </w:r>
    </w:p>
    <w:p w14:paraId="5ED150CF" w14:textId="77777777" w:rsidR="006F6C4C" w:rsidRPr="006F6C4C" w:rsidRDefault="006F6C4C" w:rsidP="006F6C4C">
      <w:pPr>
        <w:spacing w:before="120" w:after="120" w:line="240" w:lineRule="exact"/>
        <w:jc w:val="both"/>
        <w:rPr>
          <w:rFonts w:ascii="Arial" w:hAnsi="Arial" w:cs="Arial"/>
          <w:b/>
          <w:bCs/>
          <w:sz w:val="24"/>
        </w:rPr>
      </w:pPr>
      <w:r w:rsidRPr="006F6C4C">
        <w:rPr>
          <w:rFonts w:ascii="Arial" w:hAnsi="Arial" w:cs="Arial"/>
          <w:b/>
          <w:bCs/>
          <w:sz w:val="24"/>
        </w:rPr>
        <w:t xml:space="preserve">DESCRIPTION DU POSTE :  </w:t>
      </w:r>
    </w:p>
    <w:p w14:paraId="1F15FBA1" w14:textId="77777777" w:rsidR="006F6C4C" w:rsidRPr="006F6C4C" w:rsidRDefault="006F6C4C" w:rsidP="006F6C4C">
      <w:pPr>
        <w:spacing w:before="120" w:after="120"/>
        <w:jc w:val="both"/>
        <w:rPr>
          <w:rFonts w:ascii="Arial" w:hAnsi="Arial" w:cs="Arial"/>
          <w:sz w:val="24"/>
        </w:rPr>
      </w:pPr>
      <w:r w:rsidRPr="006F6C4C">
        <w:rPr>
          <w:rFonts w:ascii="Arial" w:hAnsi="Arial" w:cs="Arial"/>
          <w:sz w:val="24"/>
        </w:rPr>
        <w:t xml:space="preserve">Sous l’autorité de la Directrice de l’Alliance Française de Cuenca, le/la </w:t>
      </w:r>
      <w:proofErr w:type="spellStart"/>
      <w:r w:rsidRPr="006F6C4C">
        <w:rPr>
          <w:rFonts w:ascii="Arial" w:hAnsi="Arial" w:cs="Arial"/>
          <w:sz w:val="24"/>
        </w:rPr>
        <w:t>directeur.ice</w:t>
      </w:r>
      <w:proofErr w:type="spellEnd"/>
      <w:r w:rsidRPr="006F6C4C">
        <w:rPr>
          <w:rFonts w:ascii="Arial" w:hAnsi="Arial" w:cs="Arial"/>
          <w:sz w:val="24"/>
        </w:rPr>
        <w:t xml:space="preserve"> Culture et Communication œuvre à plein temps à l’élaboration, la planification, l’organisation et l’exécution de l’action culturelle de l’Alliance Française de Cuenca et de la communication de l’institution et de l’ensemble de ses services (Pédagogie, Culture et Médiathèque). En tant que responsable de service, il/elle encadre la chargée de communication (prestataire à </w:t>
      </w:r>
      <w:proofErr w:type="spellStart"/>
      <w:r w:rsidRPr="006F6C4C">
        <w:rPr>
          <w:rFonts w:ascii="Arial" w:hAnsi="Arial" w:cs="Arial"/>
          <w:sz w:val="24"/>
        </w:rPr>
        <w:t>mi temps</w:t>
      </w:r>
      <w:proofErr w:type="spellEnd"/>
      <w:r w:rsidRPr="006F6C4C">
        <w:rPr>
          <w:rFonts w:ascii="Arial" w:hAnsi="Arial" w:cs="Arial"/>
          <w:sz w:val="24"/>
        </w:rPr>
        <w:t xml:space="preserve">) et peut être amené à encadrer des </w:t>
      </w:r>
      <w:proofErr w:type="spellStart"/>
      <w:proofErr w:type="gramStart"/>
      <w:r w:rsidRPr="006F6C4C">
        <w:rPr>
          <w:rFonts w:ascii="Arial" w:hAnsi="Arial" w:cs="Arial"/>
          <w:sz w:val="24"/>
        </w:rPr>
        <w:t>collaborateur.ices</w:t>
      </w:r>
      <w:proofErr w:type="spellEnd"/>
      <w:proofErr w:type="gramEnd"/>
      <w:r w:rsidRPr="006F6C4C">
        <w:rPr>
          <w:rFonts w:ascii="Arial" w:hAnsi="Arial" w:cs="Arial"/>
          <w:sz w:val="24"/>
        </w:rPr>
        <w:t xml:space="preserve"> (stagiaires, services civiques ou recrutés locaux ponctuels) au long </w:t>
      </w:r>
      <w:r w:rsidRPr="006F6C4C">
        <w:rPr>
          <w:rFonts w:ascii="Arial" w:hAnsi="Arial" w:cs="Arial"/>
          <w:sz w:val="24"/>
        </w:rPr>
        <w:lastRenderedPageBreak/>
        <w:t xml:space="preserve">de l’année. Le/la </w:t>
      </w:r>
      <w:proofErr w:type="spellStart"/>
      <w:r w:rsidRPr="006F6C4C">
        <w:rPr>
          <w:rFonts w:ascii="Arial" w:hAnsi="Arial" w:cs="Arial"/>
          <w:sz w:val="24"/>
        </w:rPr>
        <w:t>Directeur.ice</w:t>
      </w:r>
      <w:proofErr w:type="spellEnd"/>
      <w:r w:rsidRPr="006F6C4C">
        <w:rPr>
          <w:rFonts w:ascii="Arial" w:hAnsi="Arial" w:cs="Arial"/>
          <w:sz w:val="24"/>
        </w:rPr>
        <w:t xml:space="preserve"> Culture et Communication travaille en étroite collaboration et en horizontalité avec l’équipe administrative et enseignante, ainsi qu’avec le Réseau des 5 Alliances Françaises d’Équateur. </w:t>
      </w:r>
    </w:p>
    <w:p w14:paraId="29630E94" w14:textId="77777777" w:rsidR="006F6C4C" w:rsidRPr="006F6C4C" w:rsidRDefault="006F6C4C" w:rsidP="006F6C4C">
      <w:pPr>
        <w:spacing w:before="120" w:after="120"/>
        <w:jc w:val="both"/>
        <w:rPr>
          <w:rFonts w:ascii="Arial" w:hAnsi="Arial" w:cs="Arial"/>
          <w:sz w:val="24"/>
        </w:rPr>
      </w:pPr>
    </w:p>
    <w:p w14:paraId="58331B5B" w14:textId="77777777" w:rsidR="006F6C4C" w:rsidRPr="006F6C4C" w:rsidRDefault="006F6C4C" w:rsidP="006F6C4C">
      <w:pPr>
        <w:spacing w:before="120" w:after="120"/>
        <w:jc w:val="both"/>
        <w:rPr>
          <w:rFonts w:ascii="Arial" w:hAnsi="Arial" w:cs="Arial"/>
          <w:b/>
          <w:bCs/>
          <w:sz w:val="24"/>
        </w:rPr>
      </w:pPr>
      <w:r w:rsidRPr="006F6C4C">
        <w:rPr>
          <w:rFonts w:ascii="Arial" w:hAnsi="Arial" w:cs="Arial"/>
          <w:b/>
          <w:bCs/>
          <w:sz w:val="24"/>
        </w:rPr>
        <w:t>ADMINISTRATION</w:t>
      </w:r>
    </w:p>
    <w:p w14:paraId="3BAD58DC"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Élaborer, administrer, diriger et exécuter l’activité et le budget de son service en étroite collaboration avec la Directrice auprès de laquelle il/elle rend compte de sa gestion.</w:t>
      </w:r>
    </w:p>
    <w:p w14:paraId="0436D1DB"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Élaborer les budgets et rapports qualitatifs et quantitatifs du département.</w:t>
      </w:r>
    </w:p>
    <w:p w14:paraId="461D818B"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 xml:space="preserve">Protéger les biens affectés à son département (matériel audiovisuel et technique) et veiller à la bonne tenue des espaces culturels de l’institution (Galerie d’exposition, auditorium)  </w:t>
      </w:r>
    </w:p>
    <w:p w14:paraId="74FF9A2B"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 xml:space="preserve">Analyser, classer et contrôler régulièrement les résultats obtenus, afin de maintenir le plan défini et de réaliser les ajustements nécessaires. </w:t>
      </w:r>
    </w:p>
    <w:p w14:paraId="0CCA5A50" w14:textId="77777777" w:rsidR="006F6C4C" w:rsidRPr="006F6C4C" w:rsidRDefault="006F6C4C" w:rsidP="006F6C4C">
      <w:pPr>
        <w:numPr>
          <w:ilvl w:val="0"/>
          <w:numId w:val="1"/>
        </w:numPr>
        <w:spacing w:before="120" w:after="120"/>
        <w:jc w:val="both"/>
        <w:rPr>
          <w:rFonts w:ascii="Arial" w:hAnsi="Arial" w:cs="Arial"/>
          <w:sz w:val="24"/>
          <w:u w:val="single"/>
        </w:rPr>
      </w:pPr>
      <w:r w:rsidRPr="006F6C4C">
        <w:rPr>
          <w:rFonts w:ascii="Arial" w:hAnsi="Arial" w:cs="Arial"/>
          <w:sz w:val="24"/>
        </w:rPr>
        <w:t>Assurer le suivi des ressources humaines affectées à son service (recrutements, entretiens de suivi, contrôle des missions et résultats) et des divers prestataires travaillant avec le service (contrats, facturation)</w:t>
      </w:r>
    </w:p>
    <w:p w14:paraId="49F757C0" w14:textId="77777777" w:rsidR="006F6C4C" w:rsidRPr="006F6C4C" w:rsidRDefault="006F6C4C" w:rsidP="006F6C4C">
      <w:pPr>
        <w:spacing w:before="120" w:after="120"/>
        <w:jc w:val="both"/>
        <w:rPr>
          <w:rFonts w:ascii="Arial" w:hAnsi="Arial" w:cs="Arial"/>
          <w:b/>
          <w:sz w:val="24"/>
        </w:rPr>
      </w:pPr>
    </w:p>
    <w:p w14:paraId="30EE2C6E" w14:textId="77777777" w:rsidR="006F6C4C" w:rsidRPr="006F6C4C" w:rsidRDefault="006F6C4C" w:rsidP="006F6C4C">
      <w:pPr>
        <w:spacing w:before="120" w:after="120"/>
        <w:jc w:val="both"/>
        <w:rPr>
          <w:rFonts w:ascii="Arial" w:hAnsi="Arial" w:cs="Arial"/>
          <w:b/>
          <w:sz w:val="24"/>
        </w:rPr>
      </w:pPr>
      <w:r w:rsidRPr="006F6C4C">
        <w:rPr>
          <w:rFonts w:ascii="Arial" w:hAnsi="Arial" w:cs="Arial"/>
          <w:b/>
          <w:sz w:val="24"/>
        </w:rPr>
        <w:t>CULTURE</w:t>
      </w:r>
    </w:p>
    <w:p w14:paraId="3C2B3CF8"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Proposer, élaborer, administrer, diriger et exécuter la programmation culturelle de l’AFC, en suivant la stratégie culturelle du projet d’établissement et dans le respect du budget qui lui est confié, en étroite collaboration avec la Directrice auprès de laquelle il/elle rend compte de son activité et avec les services Pédagogie et Médiathèque.</w:t>
      </w:r>
    </w:p>
    <w:p w14:paraId="61CEDB18"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Mettre en place les objectifs définis avec la Direction, en harmonie avec le réseau des Alliances Françaises d´Équateur et de la Fondation Alliance Française</w:t>
      </w:r>
    </w:p>
    <w:p w14:paraId="57B8223A" w14:textId="77777777" w:rsidR="006F6C4C" w:rsidRPr="006F6C4C" w:rsidRDefault="006F6C4C" w:rsidP="006F6C4C">
      <w:pPr>
        <w:numPr>
          <w:ilvl w:val="0"/>
          <w:numId w:val="1"/>
        </w:numPr>
        <w:spacing w:before="120" w:after="120"/>
        <w:jc w:val="both"/>
        <w:rPr>
          <w:rFonts w:ascii="Arial" w:hAnsi="Arial" w:cs="Arial"/>
          <w:bCs/>
          <w:sz w:val="24"/>
        </w:rPr>
      </w:pPr>
      <w:r w:rsidRPr="006F6C4C">
        <w:rPr>
          <w:rFonts w:ascii="Arial" w:hAnsi="Arial" w:cs="Arial"/>
          <w:bCs/>
          <w:sz w:val="24"/>
        </w:rPr>
        <w:t xml:space="preserve">Contact et travail direct avec les Alliances Françaises du réseau équatorien pour l´organisation des tournées régionales. </w:t>
      </w:r>
    </w:p>
    <w:p w14:paraId="4E05E43C"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Faire le suivi administratif et financier des activités culturelles.</w:t>
      </w:r>
    </w:p>
    <w:p w14:paraId="5311B17B"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bCs/>
          <w:sz w:val="24"/>
        </w:rPr>
        <w:t xml:space="preserve">Organiser et suivre les tournées et événements, en amont et en aval : contact avec les artistes, les responsables des tournées, les institutions culturelles, et les fournisseurs ; organisation technique et logistique, suivi de la </w:t>
      </w:r>
      <w:proofErr w:type="spellStart"/>
      <w:r w:rsidRPr="006F6C4C">
        <w:rPr>
          <w:rFonts w:ascii="Arial" w:hAnsi="Arial" w:cs="Arial"/>
          <w:bCs/>
          <w:sz w:val="24"/>
        </w:rPr>
        <w:t>pré-production</w:t>
      </w:r>
      <w:proofErr w:type="spellEnd"/>
      <w:r w:rsidRPr="006F6C4C">
        <w:rPr>
          <w:rFonts w:ascii="Arial" w:hAnsi="Arial" w:cs="Arial"/>
          <w:bCs/>
          <w:sz w:val="24"/>
        </w:rPr>
        <w:t>, de la production et de l´événement ; accueil et accompagnement des artistes.</w:t>
      </w:r>
    </w:p>
    <w:p w14:paraId="68D293CC"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 xml:space="preserve">Contact permanent avec les différentes institutions partenaires : Mairie de Cuenca, Universités, Fondation de Tourisme, Centres culturels, journalistes, théâtres, entreprises, etc. </w:t>
      </w:r>
    </w:p>
    <w:p w14:paraId="717CEA53"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lastRenderedPageBreak/>
        <w:t xml:space="preserve">Participer activement avec la Directrice à la levée de fonds pour la programmation culturelle : réalisation de dossiers de mécénat, prospection et suivi des partenaires en sponsoring. </w:t>
      </w:r>
    </w:p>
    <w:p w14:paraId="60365D99"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Mener un contrôle de qualité de la programmation culturelle </w:t>
      </w:r>
    </w:p>
    <w:p w14:paraId="20B1A2B5" w14:textId="77777777" w:rsidR="006F6C4C" w:rsidRPr="006F6C4C" w:rsidRDefault="006F6C4C" w:rsidP="006F6C4C">
      <w:pPr>
        <w:numPr>
          <w:ilvl w:val="0"/>
          <w:numId w:val="1"/>
        </w:numPr>
        <w:spacing w:before="120" w:after="120"/>
        <w:jc w:val="both"/>
        <w:rPr>
          <w:rFonts w:ascii="Arial" w:hAnsi="Arial" w:cs="Arial"/>
          <w:bCs/>
          <w:sz w:val="24"/>
        </w:rPr>
      </w:pPr>
      <w:r w:rsidRPr="006F6C4C">
        <w:rPr>
          <w:rFonts w:ascii="Arial" w:hAnsi="Arial" w:cs="Arial"/>
          <w:bCs/>
          <w:sz w:val="24"/>
        </w:rPr>
        <w:t>Bilans financiers et moraux ; suivi et contrôle du budget culturel et de communication.</w:t>
      </w:r>
    </w:p>
    <w:p w14:paraId="59BBB159" w14:textId="77777777" w:rsidR="006F6C4C" w:rsidRPr="006F6C4C" w:rsidRDefault="006F6C4C" w:rsidP="006F6C4C">
      <w:pPr>
        <w:numPr>
          <w:ilvl w:val="0"/>
          <w:numId w:val="1"/>
        </w:numPr>
        <w:spacing w:before="120" w:after="120"/>
        <w:jc w:val="both"/>
        <w:rPr>
          <w:rFonts w:ascii="Arial" w:hAnsi="Arial" w:cs="Arial"/>
          <w:bCs/>
          <w:sz w:val="24"/>
        </w:rPr>
      </w:pPr>
      <w:r w:rsidRPr="006F6C4C">
        <w:rPr>
          <w:rFonts w:ascii="Arial" w:hAnsi="Arial" w:cs="Arial"/>
          <w:bCs/>
          <w:sz w:val="24"/>
        </w:rPr>
        <w:t xml:space="preserve">Veille culturelle active </w:t>
      </w:r>
    </w:p>
    <w:p w14:paraId="108F9AFF" w14:textId="77777777" w:rsidR="006F6C4C" w:rsidRPr="006F6C4C" w:rsidRDefault="006F6C4C" w:rsidP="006F6C4C">
      <w:pPr>
        <w:spacing w:before="120" w:after="120"/>
        <w:jc w:val="both"/>
        <w:rPr>
          <w:rFonts w:ascii="Arial" w:hAnsi="Arial" w:cs="Arial"/>
          <w:sz w:val="24"/>
        </w:rPr>
      </w:pPr>
    </w:p>
    <w:p w14:paraId="7039DF2F" w14:textId="77777777" w:rsidR="006F6C4C" w:rsidRPr="006F6C4C" w:rsidRDefault="006F6C4C" w:rsidP="006F6C4C">
      <w:pPr>
        <w:spacing w:before="120" w:after="120"/>
        <w:jc w:val="both"/>
        <w:rPr>
          <w:rFonts w:ascii="Arial" w:hAnsi="Arial" w:cs="Arial"/>
          <w:b/>
          <w:sz w:val="24"/>
        </w:rPr>
      </w:pPr>
      <w:r w:rsidRPr="006F6C4C">
        <w:rPr>
          <w:rFonts w:ascii="Arial" w:hAnsi="Arial" w:cs="Arial"/>
          <w:b/>
          <w:sz w:val="24"/>
        </w:rPr>
        <w:t>COMMUNICATION</w:t>
      </w:r>
    </w:p>
    <w:p w14:paraId="7733F0E7"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Concevoir, mettre en place et suivre le plan de communication de l’établissement avec la Direction, en veillant à respecter les objectifs et besoins de chaque service, à identifier les publics cibles et à adapter les canaux de communication en conséquence.</w:t>
      </w:r>
    </w:p>
    <w:p w14:paraId="1EADBE3D"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Élaboration, pilotage et exécution des campagnes de communication des cycles d’inscription, avec le chargé de communication et en respectant le budget fixé par la Directrice</w:t>
      </w:r>
    </w:p>
    <w:p w14:paraId="0A67E86E"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Faire le suivi administratif et financier des actions de communication</w:t>
      </w:r>
    </w:p>
    <w:p w14:paraId="4F4C7543"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 xml:space="preserve">Gérer, administrer et développer les réseaux sociaux (Facebook, Instagram, X, LinkedIn, </w:t>
      </w:r>
      <w:proofErr w:type="spellStart"/>
      <w:r w:rsidRPr="006F6C4C">
        <w:rPr>
          <w:rFonts w:ascii="Arial" w:hAnsi="Arial" w:cs="Arial"/>
          <w:sz w:val="24"/>
        </w:rPr>
        <w:t>TikTok</w:t>
      </w:r>
      <w:proofErr w:type="spellEnd"/>
      <w:r w:rsidRPr="006F6C4C">
        <w:rPr>
          <w:rFonts w:ascii="Arial" w:hAnsi="Arial" w:cs="Arial"/>
          <w:sz w:val="24"/>
        </w:rPr>
        <w:t xml:space="preserve">, </w:t>
      </w:r>
      <w:proofErr w:type="spellStart"/>
      <w:r w:rsidRPr="006F6C4C">
        <w:rPr>
          <w:rFonts w:ascii="Arial" w:hAnsi="Arial" w:cs="Arial"/>
          <w:sz w:val="24"/>
        </w:rPr>
        <w:t>Youtube</w:t>
      </w:r>
      <w:proofErr w:type="spellEnd"/>
      <w:r w:rsidRPr="006F6C4C">
        <w:rPr>
          <w:rFonts w:ascii="Arial" w:hAnsi="Arial" w:cs="Arial"/>
          <w:sz w:val="24"/>
        </w:rPr>
        <w:t>) avec le chargé de communication : conception des contenus, calendrier de publications et réalisation de publicités ciblées en veillant au respect de la ligne éditoriale et visuelle de l’Alliance.</w:t>
      </w:r>
    </w:p>
    <w:p w14:paraId="433B791C" w14:textId="77777777" w:rsidR="006F6C4C" w:rsidRPr="006F6C4C" w:rsidRDefault="006F6C4C" w:rsidP="006F6C4C">
      <w:pPr>
        <w:numPr>
          <w:ilvl w:val="0"/>
          <w:numId w:val="1"/>
        </w:numPr>
        <w:spacing w:before="120" w:after="120"/>
        <w:jc w:val="both"/>
        <w:rPr>
          <w:rFonts w:ascii="Arial" w:hAnsi="Arial" w:cs="Arial"/>
          <w:bCs/>
          <w:sz w:val="24"/>
        </w:rPr>
      </w:pPr>
      <w:r w:rsidRPr="006F6C4C">
        <w:rPr>
          <w:rFonts w:ascii="Arial" w:hAnsi="Arial" w:cs="Arial"/>
          <w:bCs/>
          <w:sz w:val="24"/>
        </w:rPr>
        <w:t>En charge du site web afcuenca.org.ec : actualisation des différentes sections, dont les cours et les événements culturels, ainsi que des campagnes d’emailing</w:t>
      </w:r>
    </w:p>
    <w:p w14:paraId="5BA204FB" w14:textId="77777777" w:rsidR="006F6C4C" w:rsidRPr="006F6C4C" w:rsidRDefault="006F6C4C" w:rsidP="006F6C4C">
      <w:pPr>
        <w:numPr>
          <w:ilvl w:val="0"/>
          <w:numId w:val="1"/>
        </w:numPr>
        <w:spacing w:before="120" w:after="120"/>
        <w:jc w:val="both"/>
        <w:rPr>
          <w:rFonts w:ascii="Arial" w:hAnsi="Arial" w:cs="Arial"/>
          <w:bCs/>
          <w:sz w:val="24"/>
        </w:rPr>
      </w:pPr>
      <w:r w:rsidRPr="006F6C4C">
        <w:rPr>
          <w:rFonts w:ascii="Arial" w:hAnsi="Arial" w:cs="Arial"/>
          <w:bCs/>
          <w:sz w:val="24"/>
        </w:rPr>
        <w:t xml:space="preserve">Conception des visuels (web et </w:t>
      </w:r>
      <w:proofErr w:type="spellStart"/>
      <w:r w:rsidRPr="006F6C4C">
        <w:rPr>
          <w:rFonts w:ascii="Arial" w:hAnsi="Arial" w:cs="Arial"/>
          <w:bCs/>
          <w:sz w:val="24"/>
        </w:rPr>
        <w:t>print</w:t>
      </w:r>
      <w:proofErr w:type="spellEnd"/>
      <w:r w:rsidRPr="006F6C4C">
        <w:rPr>
          <w:rFonts w:ascii="Arial" w:hAnsi="Arial" w:cs="Arial"/>
          <w:bCs/>
          <w:sz w:val="24"/>
        </w:rPr>
        <w:t>) avec le chargé de communication : affiches, programmes des événements, flyers cours, etc.</w:t>
      </w:r>
    </w:p>
    <w:p w14:paraId="71A5FAE8" w14:textId="77777777" w:rsidR="006F6C4C" w:rsidRPr="006F6C4C" w:rsidRDefault="006F6C4C" w:rsidP="006F6C4C">
      <w:pPr>
        <w:numPr>
          <w:ilvl w:val="0"/>
          <w:numId w:val="1"/>
        </w:numPr>
        <w:spacing w:before="120" w:after="120"/>
        <w:jc w:val="both"/>
        <w:rPr>
          <w:rFonts w:ascii="Arial" w:hAnsi="Arial" w:cs="Arial"/>
          <w:bCs/>
          <w:sz w:val="24"/>
        </w:rPr>
      </w:pPr>
      <w:r w:rsidRPr="006F6C4C">
        <w:rPr>
          <w:rFonts w:ascii="Arial" w:hAnsi="Arial" w:cs="Arial"/>
          <w:bCs/>
          <w:sz w:val="24"/>
        </w:rPr>
        <w:t xml:space="preserve">Contact et suivi des partenaires, prestataires et fournisseurs : influenceurs, médias (presse et digital), graphistes, imprimeurs, affichage public, </w:t>
      </w:r>
      <w:proofErr w:type="spellStart"/>
      <w:r w:rsidRPr="006F6C4C">
        <w:rPr>
          <w:rFonts w:ascii="Arial" w:hAnsi="Arial" w:cs="Arial"/>
          <w:bCs/>
          <w:sz w:val="24"/>
        </w:rPr>
        <w:t>etc</w:t>
      </w:r>
      <w:proofErr w:type="spellEnd"/>
      <w:r w:rsidRPr="006F6C4C">
        <w:rPr>
          <w:rFonts w:ascii="Arial" w:hAnsi="Arial" w:cs="Arial"/>
          <w:bCs/>
          <w:sz w:val="24"/>
        </w:rPr>
        <w:t>)</w:t>
      </w:r>
    </w:p>
    <w:p w14:paraId="07977B70"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 xml:space="preserve">Travailler en étroite collaboration avec les partenaires de l’Alliance pour assurer la </w:t>
      </w:r>
      <w:proofErr w:type="spellStart"/>
      <w:r w:rsidRPr="006F6C4C">
        <w:rPr>
          <w:rFonts w:ascii="Arial" w:hAnsi="Arial" w:cs="Arial"/>
          <w:sz w:val="24"/>
        </w:rPr>
        <w:t>visiblité</w:t>
      </w:r>
      <w:proofErr w:type="spellEnd"/>
      <w:r w:rsidRPr="006F6C4C">
        <w:rPr>
          <w:rFonts w:ascii="Arial" w:hAnsi="Arial" w:cs="Arial"/>
          <w:sz w:val="24"/>
        </w:rPr>
        <w:t xml:space="preserve"> et le respect de leurs logos ainsi que du logo AF sur les divers supports conjoints.</w:t>
      </w:r>
    </w:p>
    <w:p w14:paraId="5967338E"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Organisation ponctuelle de conférences de presse (notamment pour la Fête de la Musique)</w:t>
      </w:r>
    </w:p>
    <w:p w14:paraId="6731AD71" w14:textId="77777777" w:rsidR="006F6C4C" w:rsidRPr="006F6C4C" w:rsidRDefault="006F6C4C" w:rsidP="006F6C4C">
      <w:pPr>
        <w:numPr>
          <w:ilvl w:val="0"/>
          <w:numId w:val="1"/>
        </w:numPr>
        <w:spacing w:before="120" w:after="120"/>
        <w:jc w:val="both"/>
        <w:rPr>
          <w:rFonts w:ascii="Arial" w:hAnsi="Arial" w:cs="Arial"/>
          <w:sz w:val="24"/>
        </w:rPr>
      </w:pPr>
      <w:r w:rsidRPr="006F6C4C">
        <w:rPr>
          <w:rFonts w:ascii="Arial" w:hAnsi="Arial" w:cs="Arial"/>
          <w:sz w:val="24"/>
        </w:rPr>
        <w:t>Rédaction de dossiers de presse et d’articles de presse en français et en espagnol.</w:t>
      </w:r>
    </w:p>
    <w:p w14:paraId="56EF3365" w14:textId="77777777" w:rsidR="00DE2190" w:rsidRPr="006F6C4C" w:rsidRDefault="00DE2190" w:rsidP="00DE2190">
      <w:pPr>
        <w:spacing w:before="120" w:after="120" w:line="240" w:lineRule="auto"/>
        <w:jc w:val="both"/>
        <w:rPr>
          <w:rFonts w:ascii="Arial" w:eastAsia="SimSun" w:hAnsi="Arial" w:cs="Arial"/>
          <w:kern w:val="3"/>
          <w:lang w:eastAsia="zh-CN" w:bidi="hi-IN"/>
        </w:rPr>
      </w:pPr>
    </w:p>
    <w:p w14:paraId="224A9ABC" w14:textId="60EF6126" w:rsidR="006D1E2B" w:rsidRPr="006F6C4C" w:rsidRDefault="006D1E2B" w:rsidP="006D1E2B">
      <w:pPr>
        <w:pStyle w:val="Standard"/>
        <w:spacing w:after="312"/>
        <w:rPr>
          <w:rFonts w:ascii="Arial" w:hAnsi="Arial" w:cs="Arial"/>
          <w:lang w:val="fr-FR"/>
        </w:rPr>
      </w:pPr>
      <w:r w:rsidRPr="006F6C4C">
        <w:rPr>
          <w:rFonts w:ascii="Arial" w:hAnsi="Arial" w:cs="Arial"/>
          <w:sz w:val="22"/>
          <w:szCs w:val="22"/>
          <w:u w:val="single"/>
          <w:lang w:val="fr-FR"/>
        </w:rPr>
        <w:t>Profil du candidat</w:t>
      </w:r>
      <w:r w:rsidRPr="006F6C4C">
        <w:rPr>
          <w:rFonts w:ascii="Arial" w:hAnsi="Arial" w:cs="Arial"/>
          <w:sz w:val="22"/>
          <w:szCs w:val="22"/>
          <w:lang w:val="fr-FR"/>
        </w:rPr>
        <w:t xml:space="preserve"> :</w:t>
      </w:r>
    </w:p>
    <w:p w14:paraId="231ED9DE" w14:textId="2B8135EE" w:rsidR="006D1E2B" w:rsidRPr="006F6C4C" w:rsidRDefault="006D1E2B" w:rsidP="006D1E2B">
      <w:pPr>
        <w:pStyle w:val="Standard"/>
        <w:spacing w:after="312"/>
        <w:rPr>
          <w:rFonts w:ascii="Arial" w:hAnsi="Arial" w:cs="Arial"/>
          <w:sz w:val="22"/>
          <w:szCs w:val="22"/>
          <w:lang w:val="fr-FR"/>
        </w:rPr>
      </w:pPr>
      <w:r w:rsidRPr="006F6C4C">
        <w:rPr>
          <w:rFonts w:ascii="Arial" w:hAnsi="Arial" w:cs="Arial"/>
          <w:sz w:val="22"/>
          <w:szCs w:val="22"/>
          <w:lang w:val="fr-FR"/>
        </w:rPr>
        <w:lastRenderedPageBreak/>
        <w:t xml:space="preserve">FORMATION : </w:t>
      </w:r>
      <w:r w:rsidR="006F6C4C" w:rsidRPr="006F6C4C">
        <w:rPr>
          <w:rFonts w:ascii="Arial" w:hAnsi="Arial" w:cs="Arial"/>
          <w:sz w:val="22"/>
          <w:szCs w:val="22"/>
          <w:lang w:val="fr-FR"/>
        </w:rPr>
        <w:t>Master II en ingénierie culturelle, coopération internationale, communication, ou autres profils assimilés.</w:t>
      </w:r>
    </w:p>
    <w:p w14:paraId="7198E822" w14:textId="01A35657" w:rsidR="006D1E2B" w:rsidRPr="006F6C4C" w:rsidRDefault="006D1E2B" w:rsidP="006D1E2B">
      <w:pPr>
        <w:pStyle w:val="Standard"/>
        <w:spacing w:after="312"/>
        <w:rPr>
          <w:rFonts w:ascii="Arial" w:hAnsi="Arial" w:cs="Arial"/>
          <w:sz w:val="22"/>
          <w:szCs w:val="22"/>
          <w:lang w:val="fr-FR"/>
        </w:rPr>
      </w:pPr>
      <w:r w:rsidRPr="006F6C4C">
        <w:rPr>
          <w:rFonts w:ascii="Arial" w:hAnsi="Arial" w:cs="Arial"/>
          <w:sz w:val="22"/>
          <w:szCs w:val="22"/>
          <w:lang w:val="fr-FR"/>
        </w:rPr>
        <w:t>EXPÉRIENCE PROFESSIONNELLE : Expérience d</w:t>
      </w:r>
      <w:r w:rsidR="006F6C4C" w:rsidRPr="006F6C4C">
        <w:rPr>
          <w:rFonts w:ascii="Arial" w:hAnsi="Arial" w:cs="Arial"/>
          <w:sz w:val="22"/>
          <w:szCs w:val="22"/>
          <w:lang w:val="fr-FR"/>
        </w:rPr>
        <w:t xml:space="preserve">e </w:t>
      </w:r>
      <w:proofErr w:type="gramStart"/>
      <w:r w:rsidR="006F6C4C" w:rsidRPr="006F6C4C">
        <w:rPr>
          <w:rFonts w:ascii="Arial" w:hAnsi="Arial" w:cs="Arial"/>
          <w:sz w:val="22"/>
          <w:szCs w:val="22"/>
          <w:lang w:val="fr-FR"/>
        </w:rPr>
        <w:t xml:space="preserve">deux </w:t>
      </w:r>
      <w:r w:rsidRPr="006F6C4C">
        <w:rPr>
          <w:rFonts w:ascii="Arial" w:hAnsi="Arial" w:cs="Arial"/>
          <w:sz w:val="22"/>
          <w:szCs w:val="22"/>
          <w:lang w:val="fr-FR"/>
        </w:rPr>
        <w:t>an</w:t>
      </w:r>
      <w:r w:rsidR="006F6C4C" w:rsidRPr="006F6C4C">
        <w:rPr>
          <w:rFonts w:ascii="Arial" w:hAnsi="Arial" w:cs="Arial"/>
          <w:sz w:val="22"/>
          <w:szCs w:val="22"/>
          <w:lang w:val="fr-FR"/>
        </w:rPr>
        <w:t>s minimum</w:t>
      </w:r>
      <w:proofErr w:type="gramEnd"/>
      <w:r w:rsidRPr="006F6C4C">
        <w:rPr>
          <w:rFonts w:ascii="Arial" w:hAnsi="Arial" w:cs="Arial"/>
          <w:sz w:val="22"/>
          <w:szCs w:val="22"/>
          <w:lang w:val="fr-FR"/>
        </w:rPr>
        <w:t xml:space="preserve"> dans un poste similaire</w:t>
      </w:r>
    </w:p>
    <w:p w14:paraId="120E57AE" w14:textId="036AA45E" w:rsidR="006D1E2B" w:rsidRPr="006F6C4C" w:rsidRDefault="006D1E2B" w:rsidP="007423DD">
      <w:pPr>
        <w:jc w:val="both"/>
        <w:rPr>
          <w:rFonts w:ascii="Arial" w:eastAsia="SimSun" w:hAnsi="Arial" w:cs="Arial"/>
          <w:kern w:val="3"/>
          <w:lang w:eastAsia="zh-CN" w:bidi="hi-IN"/>
        </w:rPr>
      </w:pPr>
      <w:r w:rsidRPr="006F6C4C">
        <w:rPr>
          <w:rFonts w:ascii="Arial" w:hAnsi="Arial" w:cs="Arial"/>
        </w:rPr>
        <w:t xml:space="preserve">LANGUES : </w:t>
      </w:r>
      <w:r w:rsidR="00C348CB" w:rsidRPr="006F6C4C">
        <w:rPr>
          <w:rFonts w:ascii="Arial" w:eastAsia="SimSun" w:hAnsi="Arial" w:cs="Arial"/>
          <w:kern w:val="3"/>
          <w:lang w:eastAsia="zh-CN" w:bidi="hi-IN"/>
        </w:rPr>
        <w:t>Français et espagnol, niveaux B2 minimum.</w:t>
      </w:r>
    </w:p>
    <w:p w14:paraId="44BE5A66" w14:textId="77777777" w:rsidR="006F6C4C" w:rsidRPr="006F6C4C" w:rsidRDefault="006D1E2B" w:rsidP="006F6C4C">
      <w:pPr>
        <w:spacing w:before="120" w:after="120"/>
        <w:jc w:val="both"/>
        <w:rPr>
          <w:rFonts w:ascii="Arial" w:hAnsi="Arial" w:cs="Arial"/>
          <w:sz w:val="24"/>
        </w:rPr>
      </w:pPr>
      <w:r w:rsidRPr="006F6C4C">
        <w:rPr>
          <w:rFonts w:ascii="Arial" w:hAnsi="Arial" w:cs="Arial"/>
        </w:rPr>
        <w:t xml:space="preserve">INFORMATIQUE : </w:t>
      </w:r>
      <w:r w:rsidR="006F6C4C" w:rsidRPr="006F6C4C">
        <w:rPr>
          <w:rFonts w:ascii="Arial" w:hAnsi="Arial" w:cs="Arial"/>
          <w:sz w:val="24"/>
        </w:rPr>
        <w:t>Maîtrise de la suite Office, d´Illustrator et/ou Photoshop.</w:t>
      </w:r>
    </w:p>
    <w:p w14:paraId="4E259D96" w14:textId="18DD0C98" w:rsidR="006F6C4C" w:rsidRPr="006F6C4C" w:rsidRDefault="006F6C4C" w:rsidP="006F6C4C">
      <w:pPr>
        <w:spacing w:before="120" w:after="120"/>
        <w:jc w:val="both"/>
        <w:rPr>
          <w:rFonts w:ascii="Arial" w:hAnsi="Arial" w:cs="Arial"/>
          <w:sz w:val="24"/>
        </w:rPr>
      </w:pPr>
      <w:r w:rsidRPr="006F6C4C">
        <w:rPr>
          <w:rFonts w:ascii="Arial" w:hAnsi="Arial" w:cs="Arial"/>
          <w:sz w:val="24"/>
        </w:rPr>
        <w:t>Une connaissance de l’Amérique Latine et de ses spécificités culturelles est appréciée.</w:t>
      </w:r>
    </w:p>
    <w:p w14:paraId="151D78D5" w14:textId="14841043" w:rsidR="006F6C4C" w:rsidRPr="006F6C4C" w:rsidRDefault="006D1E2B" w:rsidP="006F6C4C">
      <w:pPr>
        <w:spacing w:before="120" w:after="120"/>
        <w:jc w:val="both"/>
        <w:rPr>
          <w:rFonts w:ascii="Arial" w:hAnsi="Arial" w:cs="Arial"/>
          <w:sz w:val="24"/>
        </w:rPr>
      </w:pPr>
      <w:r w:rsidRPr="006F6C4C">
        <w:rPr>
          <w:rFonts w:ascii="Arial" w:hAnsi="Arial" w:cs="Arial"/>
        </w:rPr>
        <w:t xml:space="preserve">QUALITÉS REQUISES : </w:t>
      </w:r>
      <w:r w:rsidR="006F6C4C" w:rsidRPr="006F6C4C">
        <w:rPr>
          <w:rFonts w:ascii="Arial" w:hAnsi="Arial" w:cs="Arial"/>
          <w:sz w:val="24"/>
        </w:rPr>
        <w:t>Sens du travail en équipe, Capacité à travailler en contexte interculturel, Aisance rédactionnelle et orale en français et en espagnol, Sens de l´organisation, Excellentes capacités relationnelles et d’adaptation, Vif intérêt pour la création artistique et l’interculturalité, Créativité, Responsabilité, Dynamisme et disponibilité, Motivation, curiosité, réactivité, autonomie, prise d’initiative.</w:t>
      </w:r>
    </w:p>
    <w:p w14:paraId="03290BB6" w14:textId="26B14A0A" w:rsidR="006D1E2B" w:rsidRPr="006F6C4C" w:rsidRDefault="006D1E2B" w:rsidP="006D1E2B">
      <w:pPr>
        <w:pStyle w:val="Standard"/>
        <w:spacing w:after="312"/>
        <w:rPr>
          <w:rFonts w:ascii="Arial" w:hAnsi="Arial" w:cs="Arial"/>
          <w:sz w:val="22"/>
          <w:szCs w:val="22"/>
          <w:lang w:val="fr-FR"/>
        </w:rPr>
      </w:pPr>
    </w:p>
    <w:p w14:paraId="58B2EB1B" w14:textId="77777777" w:rsidR="006D1E2B" w:rsidRPr="006F6C4C" w:rsidRDefault="006D1E2B" w:rsidP="006D1E2B">
      <w:pPr>
        <w:pStyle w:val="Standard"/>
        <w:spacing w:after="312"/>
        <w:rPr>
          <w:rFonts w:ascii="Arial" w:hAnsi="Arial" w:cs="Arial"/>
          <w:sz w:val="22"/>
          <w:szCs w:val="22"/>
          <w:lang w:val="fr-FR"/>
        </w:rPr>
      </w:pPr>
      <w:r w:rsidRPr="006F6C4C">
        <w:rPr>
          <w:rFonts w:ascii="Arial" w:hAnsi="Arial" w:cs="Arial"/>
          <w:sz w:val="22"/>
          <w:szCs w:val="22"/>
          <w:u w:val="single"/>
          <w:lang w:val="fr-FR"/>
        </w:rPr>
        <w:t>Conditions d’emploi</w:t>
      </w:r>
      <w:r w:rsidRPr="006F6C4C">
        <w:rPr>
          <w:rFonts w:ascii="Arial" w:hAnsi="Arial" w:cs="Arial"/>
          <w:sz w:val="22"/>
          <w:szCs w:val="22"/>
          <w:lang w:val="fr-FR"/>
        </w:rPr>
        <w:t xml:space="preserve"> :</w:t>
      </w:r>
    </w:p>
    <w:p w14:paraId="3F373BD7" w14:textId="77777777" w:rsidR="006F6C4C" w:rsidRPr="006F6C4C" w:rsidRDefault="006F6C4C" w:rsidP="006F6C4C">
      <w:pPr>
        <w:spacing w:before="120" w:after="120"/>
        <w:jc w:val="both"/>
        <w:rPr>
          <w:rFonts w:ascii="Arial" w:hAnsi="Arial" w:cs="Arial"/>
          <w:sz w:val="24"/>
        </w:rPr>
      </w:pPr>
      <w:r w:rsidRPr="006F6C4C">
        <w:rPr>
          <w:rFonts w:ascii="Arial" w:hAnsi="Arial" w:cs="Arial"/>
          <w:sz w:val="24"/>
        </w:rPr>
        <w:t xml:space="preserve">Contrat local de volontariat (dans le cadre d’une convention binationale France-Équateur) de </w:t>
      </w:r>
      <w:proofErr w:type="gramStart"/>
      <w:r w:rsidRPr="006F6C4C">
        <w:rPr>
          <w:rFonts w:ascii="Arial" w:hAnsi="Arial" w:cs="Arial"/>
          <w:sz w:val="24"/>
        </w:rPr>
        <w:t>deux ans minimum</w:t>
      </w:r>
      <w:proofErr w:type="gramEnd"/>
      <w:r w:rsidRPr="006F6C4C">
        <w:rPr>
          <w:rFonts w:ascii="Arial" w:hAnsi="Arial" w:cs="Arial"/>
          <w:sz w:val="24"/>
        </w:rPr>
        <w:t xml:space="preserve"> renouvelable une fois, sans condition d’âge.</w:t>
      </w:r>
    </w:p>
    <w:p w14:paraId="5EA6F4F7" w14:textId="51A30258" w:rsidR="006F6C4C" w:rsidRPr="006F6C4C" w:rsidRDefault="006F6C4C" w:rsidP="006D1E2B">
      <w:pPr>
        <w:pStyle w:val="Standard"/>
        <w:spacing w:after="312"/>
        <w:rPr>
          <w:rFonts w:ascii="Arial" w:hAnsi="Arial" w:cs="Arial"/>
          <w:lang w:val="fr-FR"/>
        </w:rPr>
      </w:pPr>
      <w:r w:rsidRPr="006F6C4C">
        <w:rPr>
          <w:rFonts w:ascii="Arial" w:hAnsi="Arial" w:cs="Arial"/>
          <w:lang w:val="fr-FR"/>
        </w:rPr>
        <w:t>Les conditions de l'offre sont de la responsabilité de l'Alliance Française accueillante qui relève de la législation locale du pays où elle est implantée. Pour toute précision relative aux conditions matérielles et financières, contacter directement l’Alliance. </w:t>
      </w:r>
    </w:p>
    <w:p w14:paraId="46F5AE61" w14:textId="77777777" w:rsidR="006F6C4C" w:rsidRPr="006F6C4C" w:rsidRDefault="006F6C4C" w:rsidP="006F6C4C">
      <w:pPr>
        <w:spacing w:before="120" w:after="120"/>
        <w:jc w:val="both"/>
        <w:rPr>
          <w:rFonts w:ascii="Arial" w:hAnsi="Arial" w:cs="Arial"/>
          <w:sz w:val="24"/>
        </w:rPr>
      </w:pPr>
      <w:r w:rsidRPr="006F6C4C">
        <w:rPr>
          <w:rFonts w:ascii="Arial" w:hAnsi="Arial" w:cs="Arial"/>
          <w:sz w:val="24"/>
        </w:rPr>
        <w:t xml:space="preserve">Nous vous remercions d´envoyer votre dossier de candidature en français (composé de votre CV, votre lettre de motivation, et éventuellement de lettres de recommandation, limitées à deux par dossier) à Mme Lore Criado-Engel, Directrice Culture et de Communication : </w:t>
      </w:r>
      <w:hyperlink r:id="rId6" w:history="1">
        <w:r w:rsidRPr="006F6C4C">
          <w:rPr>
            <w:rStyle w:val="Lienhypertexte"/>
            <w:rFonts w:ascii="Arial" w:hAnsi="Arial" w:cs="Arial"/>
            <w:sz w:val="24"/>
          </w:rPr>
          <w:t>cultura@afcuenca.org.ec</w:t>
        </w:r>
      </w:hyperlink>
      <w:r w:rsidRPr="006F6C4C">
        <w:rPr>
          <w:rFonts w:ascii="Arial" w:hAnsi="Arial" w:cs="Arial"/>
          <w:sz w:val="24"/>
        </w:rPr>
        <w:t xml:space="preserve">. </w:t>
      </w:r>
    </w:p>
    <w:p w14:paraId="1AFD0953" w14:textId="4136DD5E" w:rsidR="006F6C4C" w:rsidRPr="00B56D83" w:rsidRDefault="006F6C4C" w:rsidP="00B56D83">
      <w:pPr>
        <w:spacing w:before="120" w:after="120"/>
        <w:jc w:val="both"/>
        <w:rPr>
          <w:rFonts w:ascii="Arial" w:hAnsi="Arial" w:cs="Arial"/>
          <w:sz w:val="24"/>
        </w:rPr>
      </w:pPr>
      <w:r w:rsidRPr="006F6C4C">
        <w:rPr>
          <w:rFonts w:ascii="Arial" w:hAnsi="Arial" w:cs="Arial"/>
          <w:sz w:val="24"/>
        </w:rPr>
        <w:t>Les candidat.es préselectionné.es seront contacté.es directement pour un entretien via Zoom.</w:t>
      </w:r>
      <w:hyperlink r:id="rId7" w:history="1"/>
    </w:p>
    <w:p w14:paraId="25CB61A8" w14:textId="77777777" w:rsidR="006F6C4C" w:rsidRPr="006F6C4C" w:rsidRDefault="006D1E2B" w:rsidP="006D1E2B">
      <w:pPr>
        <w:pStyle w:val="Standard"/>
        <w:spacing w:after="312"/>
        <w:rPr>
          <w:rFonts w:ascii="Arial" w:hAnsi="Arial" w:cs="Arial"/>
          <w:b/>
          <w:bCs/>
          <w:lang w:val="fr-FR"/>
        </w:rPr>
      </w:pPr>
      <w:r w:rsidRPr="006F6C4C">
        <w:rPr>
          <w:rFonts w:ascii="Arial" w:hAnsi="Arial" w:cs="Arial"/>
          <w:sz w:val="22"/>
          <w:szCs w:val="22"/>
          <w:u w:val="single"/>
          <w:lang w:val="fr-FR"/>
        </w:rPr>
        <w:t>Date de prise de poste</w:t>
      </w:r>
      <w:r w:rsidRPr="006F6C4C">
        <w:rPr>
          <w:rFonts w:ascii="Arial" w:hAnsi="Arial" w:cs="Arial"/>
          <w:sz w:val="22"/>
          <w:szCs w:val="22"/>
          <w:lang w:val="fr-FR"/>
        </w:rPr>
        <w:t xml:space="preserve"> : </w:t>
      </w:r>
      <w:r w:rsidR="006F6C4C" w:rsidRPr="006F6C4C">
        <w:rPr>
          <w:rFonts w:ascii="Arial" w:hAnsi="Arial" w:cs="Arial"/>
          <w:b/>
          <w:bCs/>
          <w:lang w:val="fr-FR"/>
        </w:rPr>
        <w:t>Poste à pourvoir le 21 avril 2025 </w:t>
      </w:r>
    </w:p>
    <w:p w14:paraId="40CFF8CE" w14:textId="69DD061B" w:rsidR="00E41CDD" w:rsidRPr="006F6C4C" w:rsidRDefault="006D1E2B" w:rsidP="006F6C4C">
      <w:pPr>
        <w:pStyle w:val="Standard"/>
        <w:spacing w:after="312"/>
        <w:rPr>
          <w:rFonts w:ascii="Arial" w:eastAsia="Times New Roman" w:hAnsi="Arial" w:cs="Arial"/>
          <w:color w:val="000000" w:themeColor="text1"/>
          <w:lang w:val="fr-FR" w:eastAsia="fr-FR"/>
        </w:rPr>
      </w:pPr>
      <w:r w:rsidRPr="006F6C4C">
        <w:rPr>
          <w:rFonts w:ascii="Arial" w:hAnsi="Arial" w:cs="Arial"/>
          <w:sz w:val="22"/>
          <w:szCs w:val="22"/>
          <w:u w:val="single"/>
          <w:lang w:val="fr-FR"/>
        </w:rPr>
        <w:t>Date limite pour l’envoie des candidatures</w:t>
      </w:r>
      <w:r w:rsidRPr="006F6C4C">
        <w:rPr>
          <w:rFonts w:ascii="Arial" w:hAnsi="Arial" w:cs="Arial"/>
          <w:sz w:val="22"/>
          <w:szCs w:val="22"/>
          <w:lang w:val="fr-FR"/>
        </w:rPr>
        <w:t xml:space="preserve"> : </w:t>
      </w:r>
      <w:r w:rsidR="006F6C4C" w:rsidRPr="006F6C4C">
        <w:rPr>
          <w:rFonts w:ascii="Arial" w:hAnsi="Arial" w:cs="Arial"/>
          <w:b/>
          <w:bCs/>
          <w:lang w:val="fr-FR"/>
        </w:rPr>
        <w:t>26 mars 2025</w:t>
      </w:r>
    </w:p>
    <w:sectPr w:rsidR="00E41CDD" w:rsidRPr="006F6C4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7B770F"/>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45F22409"/>
    <w:multiLevelType w:val="hybridMultilevel"/>
    <w:tmpl w:val="D5908BF8"/>
    <w:lvl w:ilvl="0" w:tplc="4502D6B8">
      <w:start w:val="1"/>
      <w:numFmt w:val="bullet"/>
      <w:lvlText w:val=""/>
      <w:lvlJc w:val="left"/>
      <w:pPr>
        <w:tabs>
          <w:tab w:val="num" w:pos="340"/>
        </w:tabs>
        <w:ind w:left="340" w:hanging="340"/>
      </w:pPr>
      <w:rPr>
        <w:rFonts w:ascii="Symbol" w:hAnsi="Symbol" w:hint="default"/>
        <w:color w:val="auto"/>
        <w:lang w:val="fr-FR"/>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69F1F7C"/>
    <w:multiLevelType w:val="multilevel"/>
    <w:tmpl w:val="A1A60EEC"/>
    <w:lvl w:ilvl="0">
      <w:start w:val="1"/>
      <w:numFmt w:val="decimal"/>
      <w:pStyle w:val="Titre"/>
      <w:lvlText w:val="%1."/>
      <w:lvlJc w:val="left"/>
      <w:pPr>
        <w:tabs>
          <w:tab w:val="num" w:pos="360"/>
        </w:tabs>
        <w:ind w:left="360" w:hanging="360"/>
      </w:pPr>
      <w:rPr>
        <w:rFonts w:hint="default"/>
      </w:rPr>
    </w:lvl>
    <w:lvl w:ilvl="1">
      <w:start w:val="1"/>
      <w:numFmt w:val="decimal"/>
      <w:lvlText w:val="V.%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num w:numId="1" w16cid:durableId="5719053">
    <w:abstractNumId w:val="1"/>
  </w:num>
  <w:num w:numId="2" w16cid:durableId="1189221258">
    <w:abstractNumId w:val="0"/>
  </w:num>
  <w:num w:numId="3" w16cid:durableId="64547549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4B6E"/>
    <w:rsid w:val="0001678C"/>
    <w:rsid w:val="000259B7"/>
    <w:rsid w:val="00066483"/>
    <w:rsid w:val="000771EF"/>
    <w:rsid w:val="000B4B6E"/>
    <w:rsid w:val="00185CFF"/>
    <w:rsid w:val="00227928"/>
    <w:rsid w:val="00333C81"/>
    <w:rsid w:val="004003B6"/>
    <w:rsid w:val="0040508F"/>
    <w:rsid w:val="00436F37"/>
    <w:rsid w:val="005177C1"/>
    <w:rsid w:val="00527BEA"/>
    <w:rsid w:val="00611194"/>
    <w:rsid w:val="00620FEA"/>
    <w:rsid w:val="00676931"/>
    <w:rsid w:val="006D1E2B"/>
    <w:rsid w:val="006F6C4C"/>
    <w:rsid w:val="007423DD"/>
    <w:rsid w:val="008529BC"/>
    <w:rsid w:val="0085569F"/>
    <w:rsid w:val="008D14A6"/>
    <w:rsid w:val="009B091E"/>
    <w:rsid w:val="00A04486"/>
    <w:rsid w:val="00B31AF8"/>
    <w:rsid w:val="00B56761"/>
    <w:rsid w:val="00B56D83"/>
    <w:rsid w:val="00C32ED6"/>
    <w:rsid w:val="00C348CB"/>
    <w:rsid w:val="00C8494F"/>
    <w:rsid w:val="00CE0B69"/>
    <w:rsid w:val="00D7024E"/>
    <w:rsid w:val="00DE2190"/>
    <w:rsid w:val="00E41CDD"/>
    <w:rsid w:val="00FF730F"/>
  </w:rsids>
  <m:mathPr>
    <m:mathFont m:val="Cambria Math"/>
    <m:brkBin m:val="before"/>
    <m:brkBinSub m:val="--"/>
    <m:smallFrac m:val="0"/>
    <m:dispDef/>
    <m:lMargin m:val="0"/>
    <m:rMargin m:val="0"/>
    <m:defJc m:val="centerGroup"/>
    <m:wrapIndent m:val="1440"/>
    <m:intLim m:val="subSup"/>
    <m:naryLim m:val="undOvr"/>
  </m:mathPr>
  <w:themeFontLang w:val="fr-FR"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C237E8"/>
  <w15:docId w15:val="{29478B5F-CE83-468F-BEA0-45245E425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link w:val="Titre1Car"/>
    <w:uiPriority w:val="9"/>
    <w:qFormat/>
    <w:rsid w:val="000B4B6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0B4B6E"/>
    <w:rPr>
      <w:rFonts w:ascii="Times New Roman" w:eastAsia="Times New Roman" w:hAnsi="Times New Roman" w:cs="Times New Roman"/>
      <w:b/>
      <w:bCs/>
      <w:kern w:val="36"/>
      <w:sz w:val="48"/>
      <w:szCs w:val="48"/>
      <w:lang w:eastAsia="fr-FR"/>
    </w:rPr>
  </w:style>
  <w:style w:type="character" w:styleId="Lienhypertexte">
    <w:name w:val="Hyperlink"/>
    <w:basedOn w:val="Policepardfaut"/>
    <w:uiPriority w:val="99"/>
    <w:unhideWhenUsed/>
    <w:rsid w:val="000B4B6E"/>
    <w:rPr>
      <w:color w:val="0000FF"/>
      <w:u w:val="single"/>
    </w:rPr>
  </w:style>
  <w:style w:type="paragraph" w:styleId="NormalWeb">
    <w:name w:val="Normal (Web)"/>
    <w:basedOn w:val="Normal"/>
    <w:uiPriority w:val="99"/>
    <w:unhideWhenUsed/>
    <w:rsid w:val="000B4B6E"/>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Textedebulles">
    <w:name w:val="Balloon Text"/>
    <w:basedOn w:val="Normal"/>
    <w:link w:val="TextedebullesCar"/>
    <w:uiPriority w:val="99"/>
    <w:semiHidden/>
    <w:unhideWhenUsed/>
    <w:rsid w:val="00A0448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A04486"/>
    <w:rPr>
      <w:rFonts w:ascii="Tahoma" w:hAnsi="Tahoma" w:cs="Tahoma"/>
      <w:sz w:val="16"/>
      <w:szCs w:val="16"/>
    </w:rPr>
  </w:style>
  <w:style w:type="paragraph" w:styleId="Paragraphedeliste">
    <w:name w:val="List Paragraph"/>
    <w:basedOn w:val="Normal"/>
    <w:uiPriority w:val="34"/>
    <w:qFormat/>
    <w:rsid w:val="0040508F"/>
    <w:pPr>
      <w:ind w:left="720"/>
      <w:contextualSpacing/>
    </w:pPr>
    <w:rPr>
      <w:rFonts w:eastAsiaTheme="minorEastAsia"/>
      <w:lang w:val="es-EC" w:eastAsia="es-EC"/>
    </w:rPr>
  </w:style>
  <w:style w:type="paragraph" w:customStyle="1" w:styleId="Standard">
    <w:name w:val="Standard"/>
    <w:rsid w:val="006D1E2B"/>
    <w:pPr>
      <w:suppressAutoHyphens/>
      <w:autoSpaceDN w:val="0"/>
      <w:spacing w:after="0" w:line="240" w:lineRule="auto"/>
      <w:textAlignment w:val="baseline"/>
    </w:pPr>
    <w:rPr>
      <w:rFonts w:ascii="Liberation Serif" w:eastAsia="SimSun" w:hAnsi="Liberation Serif" w:cs="Mangal"/>
      <w:kern w:val="3"/>
      <w:sz w:val="24"/>
      <w:szCs w:val="24"/>
      <w:lang w:val="es-EC" w:eastAsia="zh-CN" w:bidi="hi-IN"/>
    </w:rPr>
  </w:style>
  <w:style w:type="paragraph" w:styleId="Titre">
    <w:name w:val="Title"/>
    <w:basedOn w:val="Normal"/>
    <w:link w:val="TitreCar"/>
    <w:qFormat/>
    <w:rsid w:val="00DE2190"/>
    <w:pPr>
      <w:numPr>
        <w:numId w:val="3"/>
      </w:numPr>
      <w:spacing w:before="240" w:after="60" w:line="240" w:lineRule="auto"/>
      <w:jc w:val="both"/>
      <w:outlineLvl w:val="0"/>
    </w:pPr>
    <w:rPr>
      <w:rFonts w:ascii="Arial" w:eastAsia="Times New Roman" w:hAnsi="Arial" w:cs="Arial"/>
      <w:b/>
      <w:bCs/>
      <w:kern w:val="28"/>
      <w:sz w:val="32"/>
      <w:szCs w:val="32"/>
      <w:lang w:val="es-ES" w:eastAsia="es-ES"/>
    </w:rPr>
  </w:style>
  <w:style w:type="character" w:customStyle="1" w:styleId="TitreCar">
    <w:name w:val="Titre Car"/>
    <w:basedOn w:val="Policepardfaut"/>
    <w:link w:val="Titre"/>
    <w:rsid w:val="00DE2190"/>
    <w:rPr>
      <w:rFonts w:ascii="Arial" w:eastAsia="Times New Roman" w:hAnsi="Arial" w:cs="Arial"/>
      <w:b/>
      <w:bCs/>
      <w:kern w:val="28"/>
      <w:sz w:val="32"/>
      <w:szCs w:val="32"/>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64006544">
      <w:bodyDiv w:val="1"/>
      <w:marLeft w:val="0"/>
      <w:marRight w:val="0"/>
      <w:marTop w:val="0"/>
      <w:marBottom w:val="0"/>
      <w:divBdr>
        <w:top w:val="none" w:sz="0" w:space="0" w:color="auto"/>
        <w:left w:val="none" w:sz="0" w:space="0" w:color="auto"/>
        <w:bottom w:val="none" w:sz="0" w:space="0" w:color="auto"/>
        <w:right w:val="none" w:sz="0" w:space="0" w:color="auto"/>
      </w:divBdr>
    </w:div>
    <w:div w:id="1479763838">
      <w:bodyDiv w:val="1"/>
      <w:marLeft w:val="0"/>
      <w:marRight w:val="0"/>
      <w:marTop w:val="0"/>
      <w:marBottom w:val="0"/>
      <w:divBdr>
        <w:top w:val="none" w:sz="0" w:space="0" w:color="auto"/>
        <w:left w:val="none" w:sz="0" w:space="0" w:color="auto"/>
        <w:bottom w:val="none" w:sz="0" w:space="0" w:color="auto"/>
        <w:right w:val="none" w:sz="0" w:space="0" w:color="auto"/>
      </w:divBdr>
      <w:divsChild>
        <w:div w:id="1059670157">
          <w:marLeft w:val="0"/>
          <w:marRight w:val="0"/>
          <w:marTop w:val="0"/>
          <w:marBottom w:val="0"/>
          <w:divBdr>
            <w:top w:val="none" w:sz="0" w:space="0" w:color="auto"/>
            <w:left w:val="none" w:sz="0" w:space="0" w:color="auto"/>
            <w:bottom w:val="none" w:sz="0" w:space="0" w:color="auto"/>
            <w:right w:val="none" w:sz="0" w:space="0" w:color="auto"/>
          </w:divBdr>
          <w:divsChild>
            <w:div w:id="139277571">
              <w:marLeft w:val="0"/>
              <w:marRight w:val="0"/>
              <w:marTop w:val="0"/>
              <w:marBottom w:val="0"/>
              <w:divBdr>
                <w:top w:val="none" w:sz="0" w:space="0" w:color="auto"/>
                <w:left w:val="none" w:sz="0" w:space="0" w:color="auto"/>
                <w:bottom w:val="none" w:sz="0" w:space="0" w:color="auto"/>
                <w:right w:val="none" w:sz="0" w:space="0" w:color="auto"/>
              </w:divBdr>
              <w:divsChild>
                <w:div w:id="1685744736">
                  <w:marLeft w:val="0"/>
                  <w:marRight w:val="0"/>
                  <w:marTop w:val="0"/>
                  <w:marBottom w:val="0"/>
                  <w:divBdr>
                    <w:top w:val="none" w:sz="0" w:space="0" w:color="auto"/>
                    <w:left w:val="none" w:sz="0" w:space="0" w:color="auto"/>
                    <w:bottom w:val="none" w:sz="0" w:space="0" w:color="auto"/>
                    <w:right w:val="none" w:sz="0" w:space="0" w:color="auto"/>
                  </w:divBdr>
                </w:div>
                <w:div w:id="1018235011">
                  <w:marLeft w:val="0"/>
                  <w:marRight w:val="0"/>
                  <w:marTop w:val="0"/>
                  <w:marBottom w:val="0"/>
                  <w:divBdr>
                    <w:top w:val="none" w:sz="0" w:space="0" w:color="auto"/>
                    <w:left w:val="none" w:sz="0" w:space="0" w:color="auto"/>
                    <w:bottom w:val="none" w:sz="0" w:space="0" w:color="auto"/>
                    <w:right w:val="none" w:sz="0" w:space="0" w:color="auto"/>
                  </w:divBdr>
                </w:div>
              </w:divsChild>
            </w:div>
            <w:div w:id="1028337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7855593">
      <w:bodyDiv w:val="1"/>
      <w:marLeft w:val="0"/>
      <w:marRight w:val="0"/>
      <w:marTop w:val="0"/>
      <w:marBottom w:val="0"/>
      <w:divBdr>
        <w:top w:val="none" w:sz="0" w:space="0" w:color="auto"/>
        <w:left w:val="none" w:sz="0" w:space="0" w:color="auto"/>
        <w:bottom w:val="none" w:sz="0" w:space="0" w:color="auto"/>
        <w:right w:val="none" w:sz="0" w:space="0" w:color="auto"/>
      </w:divBdr>
    </w:div>
    <w:div w:id="21468957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director@af-fiji.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cultura@afcuenca.org.ec" TargetMode="External"/><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1189</Words>
  <Characters>6544</Characters>
  <Application>Microsoft Office Word</Application>
  <DocSecurity>0</DocSecurity>
  <Lines>54</Lines>
  <Paragraphs>15</Paragraphs>
  <ScaleCrop>false</ScaleCrop>
  <HeadingPairs>
    <vt:vector size="4" baseType="variant">
      <vt:variant>
        <vt:lpstr>Título</vt:lpstr>
      </vt:variant>
      <vt:variant>
        <vt:i4>1</vt:i4>
      </vt:variant>
      <vt:variant>
        <vt:lpstr>Titre</vt:lpstr>
      </vt:variant>
      <vt:variant>
        <vt:i4>1</vt:i4>
      </vt:variant>
    </vt:vector>
  </HeadingPairs>
  <TitlesOfParts>
    <vt:vector size="2" baseType="lpstr">
      <vt:lpstr/>
      <vt:lpstr/>
    </vt:vector>
  </TitlesOfParts>
  <Company>Hewlett-Packard Company</Company>
  <LinksUpToDate>false</LinksUpToDate>
  <CharactersWithSpaces>7718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Professionnalisation</dc:creator>
  <cp:lastModifiedBy>Amira KAIROUANI</cp:lastModifiedBy>
  <cp:revision>3</cp:revision>
  <cp:lastPrinted>2016-08-22T15:30:00Z</cp:lastPrinted>
  <dcterms:created xsi:type="dcterms:W3CDTF">2025-03-13T01:23:00Z</dcterms:created>
  <dcterms:modified xsi:type="dcterms:W3CDTF">2025-03-13T08:58:00Z</dcterms:modified>
</cp:coreProperties>
</file>