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A66B6" w14:textId="77777777" w:rsidR="00B43C8C" w:rsidRPr="00965A10" w:rsidRDefault="00B43C8C" w:rsidP="00EB45F0">
      <w:pPr>
        <w:rPr>
          <w:color w:val="1F497D"/>
          <w:lang w:eastAsia="en-US"/>
        </w:rPr>
      </w:pPr>
      <w:bookmarkStart w:id="0" w:name="_GoBack"/>
      <w:bookmarkEnd w:id="0"/>
    </w:p>
    <w:p w14:paraId="2F9CA54C" w14:textId="77777777" w:rsidR="00845817" w:rsidRPr="000E0FEC" w:rsidRDefault="00845817" w:rsidP="00845817">
      <w:pPr>
        <w:pStyle w:val="Titre1"/>
        <w:jc w:val="center"/>
        <w:rPr>
          <w:b/>
          <w:lang w:eastAsia="en-US"/>
        </w:rPr>
      </w:pPr>
      <w:r w:rsidRPr="000E0FEC">
        <w:rPr>
          <w:b/>
          <w:lang w:eastAsia="en-US"/>
        </w:rPr>
        <w:t xml:space="preserve">Offre </w:t>
      </w:r>
      <w:r>
        <w:rPr>
          <w:b/>
          <w:lang w:eastAsia="en-US"/>
        </w:rPr>
        <w:t xml:space="preserve">pédagogique </w:t>
      </w:r>
      <w:r w:rsidRPr="000E0FEC">
        <w:rPr>
          <w:b/>
          <w:lang w:eastAsia="en-US"/>
        </w:rPr>
        <w:t>numérique</w:t>
      </w:r>
      <w:r>
        <w:rPr>
          <w:b/>
          <w:lang w:eastAsia="en-US"/>
        </w:rPr>
        <w:t xml:space="preserve"> française</w:t>
      </w:r>
    </w:p>
    <w:p w14:paraId="2CD499F4" w14:textId="77777777" w:rsidR="00845817" w:rsidRDefault="00845817" w:rsidP="00845817">
      <w:pPr>
        <w:rPr>
          <w:rFonts w:ascii="Calibri" w:hAnsi="Calibri"/>
          <w:color w:val="1F497D"/>
          <w:sz w:val="22"/>
          <w:szCs w:val="22"/>
          <w:lang w:eastAsia="en-US"/>
        </w:rPr>
      </w:pPr>
    </w:p>
    <w:p w14:paraId="7322F330" w14:textId="77777777" w:rsidR="00845817" w:rsidRPr="00965A10" w:rsidRDefault="00845817" w:rsidP="00845817">
      <w:pPr>
        <w:rPr>
          <w:color w:val="1F497D"/>
          <w:lang w:eastAsia="en-US"/>
        </w:rPr>
      </w:pPr>
    </w:p>
    <w:p w14:paraId="1ED87891" w14:textId="77777777" w:rsidR="00845817" w:rsidRDefault="00845817" w:rsidP="00845817">
      <w:pPr>
        <w:jc w:val="both"/>
        <w:rPr>
          <w:rFonts w:eastAsia="Times New Roman"/>
        </w:rPr>
      </w:pPr>
      <w:r w:rsidRPr="00965A10">
        <w:rPr>
          <w:rFonts w:eastAsia="Times New Roman"/>
        </w:rPr>
        <w:t xml:space="preserve">Le ministère de l’éducation français propose plusieurs ressources à destination des établissements. Certaines relèvent de sa propre initiative et d’autres, produits par des tiers (opérateurs, éditeurs…) sur commande, ont été </w:t>
      </w:r>
      <w:r>
        <w:rPr>
          <w:rFonts w:eastAsia="Times New Roman"/>
        </w:rPr>
        <w:t>qualifiées</w:t>
      </w:r>
      <w:r w:rsidRPr="00965A10">
        <w:rPr>
          <w:rFonts w:eastAsia="Times New Roman"/>
        </w:rPr>
        <w:t xml:space="preserve"> par ses soins notamment </w:t>
      </w:r>
      <w:r>
        <w:rPr>
          <w:rFonts w:eastAsia="Times New Roman"/>
        </w:rPr>
        <w:t>au regard du</w:t>
      </w:r>
      <w:r w:rsidRPr="00965A10">
        <w:rPr>
          <w:rFonts w:eastAsia="Times New Roman"/>
        </w:rPr>
        <w:t xml:space="preserve"> respect des règles de protection des données européennes (RGPD).</w:t>
      </w:r>
    </w:p>
    <w:p w14:paraId="71961D87" w14:textId="77777777" w:rsidR="00845817" w:rsidRDefault="00845817" w:rsidP="00845817">
      <w:pPr>
        <w:jc w:val="both"/>
        <w:rPr>
          <w:rFonts w:eastAsia="Times New Roman"/>
        </w:rPr>
      </w:pPr>
    </w:p>
    <w:p w14:paraId="07143A89" w14:textId="4152B42C" w:rsidR="00845817" w:rsidRPr="00F06B5D" w:rsidRDefault="00F06B5D" w:rsidP="00845817">
      <w:pPr>
        <w:pBdr>
          <w:top w:val="single" w:sz="4" w:space="1" w:color="auto"/>
          <w:left w:val="single" w:sz="4" w:space="4" w:color="auto"/>
          <w:bottom w:val="single" w:sz="4" w:space="1" w:color="auto"/>
          <w:right w:val="single" w:sz="4" w:space="4" w:color="auto"/>
        </w:pBdr>
        <w:jc w:val="both"/>
        <w:rPr>
          <w:color w:val="000000"/>
        </w:rPr>
      </w:pPr>
      <w:r>
        <w:rPr>
          <w:rFonts w:eastAsia="Times New Roman"/>
        </w:rPr>
        <w:t>Point de vigilance :</w:t>
      </w:r>
      <w:r>
        <w:rPr>
          <w:color w:val="000000"/>
        </w:rPr>
        <w:t xml:space="preserve"> </w:t>
      </w:r>
      <w:r w:rsidR="00845817" w:rsidRPr="000A4FDD">
        <w:rPr>
          <w:color w:val="000000"/>
        </w:rPr>
        <w:t>les ressources citées ci-après, pour certaines accessibles à tous publics,</w:t>
      </w:r>
      <w:r w:rsidR="00845817" w:rsidRPr="000A4FDD">
        <w:rPr>
          <w:b/>
          <w:color w:val="000000"/>
        </w:rPr>
        <w:t xml:space="preserve"> ne peuvent en aucun cas faire l'objet d'un usage commercial. </w:t>
      </w:r>
    </w:p>
    <w:p w14:paraId="293C5473" w14:textId="77777777" w:rsidR="00845817" w:rsidRPr="00AD12E3" w:rsidRDefault="00845817" w:rsidP="00845817">
      <w:pPr>
        <w:pStyle w:val="Titre1"/>
        <w:jc w:val="center"/>
        <w:rPr>
          <w:lang w:eastAsia="en-US"/>
        </w:rPr>
      </w:pPr>
      <w:r w:rsidRPr="00AD12E3">
        <w:rPr>
          <w:lang w:eastAsia="en-US"/>
        </w:rPr>
        <w:t>La pratique en France</w:t>
      </w:r>
    </w:p>
    <w:p w14:paraId="0A807654" w14:textId="77777777" w:rsidR="00845817" w:rsidRPr="00C039DA" w:rsidRDefault="00845817" w:rsidP="00845817">
      <w:pPr>
        <w:pStyle w:val="Titre1"/>
        <w:rPr>
          <w:rFonts w:ascii="Calibri" w:hAnsi="Calibri"/>
          <w:b/>
          <w:color w:val="1F497D"/>
          <w:sz w:val="22"/>
          <w:szCs w:val="22"/>
          <w:lang w:eastAsia="en-US"/>
        </w:rPr>
      </w:pPr>
      <w:r w:rsidRPr="00C039DA">
        <w:rPr>
          <w:rFonts w:ascii="Calibri" w:hAnsi="Calibri"/>
          <w:b/>
          <w:color w:val="1F497D"/>
          <w:sz w:val="22"/>
          <w:szCs w:val="22"/>
          <w:lang w:eastAsia="en-US"/>
        </w:rPr>
        <w:t>Le CNED académie numérique une offre diversifiée de services :</w:t>
      </w:r>
    </w:p>
    <w:p w14:paraId="558BFD6D" w14:textId="6BABA111" w:rsidR="00845817" w:rsidRPr="00F06B5D" w:rsidRDefault="00845817" w:rsidP="00F06B5D">
      <w:pPr>
        <w:pStyle w:val="Paragraphedeliste"/>
        <w:numPr>
          <w:ilvl w:val="1"/>
          <w:numId w:val="2"/>
        </w:numPr>
        <w:rPr>
          <w:b/>
          <w:color w:val="000000" w:themeColor="text1"/>
          <w:sz w:val="22"/>
          <w:szCs w:val="22"/>
          <w:lang w:eastAsia="en-US"/>
        </w:rPr>
      </w:pPr>
      <w:r w:rsidRPr="007A4606">
        <w:rPr>
          <w:color w:val="1F497D"/>
          <w:sz w:val="22"/>
          <w:szCs w:val="22"/>
          <w:lang w:eastAsia="en-US"/>
        </w:rPr>
        <w:t xml:space="preserve"> </w:t>
      </w:r>
      <w:r w:rsidRPr="00F06B5D">
        <w:rPr>
          <w:b/>
          <w:color w:val="000000" w:themeColor="text1"/>
          <w:sz w:val="22"/>
          <w:szCs w:val="22"/>
          <w:lang w:eastAsia="en-US"/>
        </w:rPr>
        <w:t xml:space="preserve">la plateforme « ma classe à la maison » </w:t>
      </w:r>
      <w:r w:rsidRPr="005C50FD">
        <w:t xml:space="preserve">a été </w:t>
      </w:r>
      <w:proofErr w:type="gramStart"/>
      <w:r w:rsidRPr="005C50FD">
        <w:t>mis</w:t>
      </w:r>
      <w:proofErr w:type="gramEnd"/>
      <w:r w:rsidRPr="005C50FD">
        <w:t xml:space="preserve"> en place par le CNED en amont de</w:t>
      </w:r>
      <w:r>
        <w:t xml:space="preserve"> la crise sanitaire du covid-19 et</w:t>
      </w:r>
      <w:r w:rsidRPr="005C50FD">
        <w:t xml:space="preserve"> vise à assurer la continuité pédagogique, en cas de difficultés temporaire de scolarisation lors de crises sanitaires ou environnementales. </w:t>
      </w:r>
    </w:p>
    <w:p w14:paraId="76861C54" w14:textId="63369984" w:rsidR="00845817" w:rsidRDefault="00845817" w:rsidP="00845817">
      <w:pPr>
        <w:contextualSpacing/>
        <w:jc w:val="both"/>
        <w:rPr>
          <w:rFonts w:eastAsia="Times New Roman"/>
        </w:rPr>
      </w:pPr>
      <w:r w:rsidRPr="005C50FD">
        <w:t xml:space="preserve">Ce dispositif </w:t>
      </w:r>
      <w:proofErr w:type="gramStart"/>
      <w:r w:rsidRPr="005C50FD">
        <w:t>présente</w:t>
      </w:r>
      <w:proofErr w:type="gramEnd"/>
      <w:r w:rsidRPr="005C50FD">
        <w:t xml:space="preserve"> deux volets : l’un </w:t>
      </w:r>
      <w:r w:rsidR="00F06B5D">
        <w:t>permet de</w:t>
      </w:r>
      <w:r w:rsidRPr="005C50FD">
        <w:t xml:space="preserve"> mettre à disposition des élèves un programme d’activités pédagogiques par niveau d’enseignement dans la plupart des disciplines. L’autre propose un service de classe virtuelle </w:t>
      </w:r>
      <w:r w:rsidR="00F06B5D">
        <w:t>pour</w:t>
      </w:r>
      <w:r w:rsidRPr="005C50FD">
        <w:t xml:space="preserve"> maintenir le lien entre </w:t>
      </w:r>
      <w:r w:rsidR="00F06B5D">
        <w:t>le</w:t>
      </w:r>
      <w:r w:rsidRPr="005C50FD">
        <w:t xml:space="preserve"> </w:t>
      </w:r>
      <w:r w:rsidR="00F06B5D">
        <w:t>professeur et</w:t>
      </w:r>
      <w:r w:rsidRPr="005C50FD">
        <w:t xml:space="preserve"> ses élèves.  Les activités pédagogiques organisées par semaine ou par jour, permettent  d’entretenir les connaissances déjà acquises par les élèves tout en permettant l’acquisition de nouveaux savoirs. Les activités proposées sont variées (parcours interactifs, quizz, points méthode, fiches de révision…)</w:t>
      </w:r>
      <w:r>
        <w:t xml:space="preserve">. </w:t>
      </w:r>
      <w:r w:rsidRPr="005C50FD">
        <w:rPr>
          <w:rFonts w:eastAsia="Times New Roman"/>
        </w:rPr>
        <w:t xml:space="preserve">Il s’agit de </w:t>
      </w:r>
      <w:r w:rsidRPr="005C50FD">
        <w:rPr>
          <w:rFonts w:eastAsia="Times New Roman"/>
          <w:b/>
          <w:bCs/>
        </w:rPr>
        <w:t xml:space="preserve"> parcours pédagogiques, </w:t>
      </w:r>
      <w:r w:rsidRPr="005C50FD">
        <w:rPr>
          <w:rFonts w:eastAsia="Times New Roman"/>
        </w:rPr>
        <w:t xml:space="preserve">permettant de couvrir </w:t>
      </w:r>
      <w:r w:rsidRPr="005C50FD">
        <w:rPr>
          <w:rFonts w:eastAsia="Times New Roman"/>
          <w:b/>
          <w:bCs/>
        </w:rPr>
        <w:t>une période de quatre semaines</w:t>
      </w:r>
      <w:r w:rsidRPr="005C50FD">
        <w:rPr>
          <w:rFonts w:eastAsia="Times New Roman"/>
        </w:rPr>
        <w:t xml:space="preserve">, pour le primaire, le collège et le lycée. </w:t>
      </w:r>
    </w:p>
    <w:p w14:paraId="11F9CBA3" w14:textId="77777777" w:rsidR="00845817" w:rsidRPr="00C039DA" w:rsidRDefault="00845817" w:rsidP="00845817">
      <w:pPr>
        <w:contextualSpacing/>
        <w:jc w:val="both"/>
        <w:rPr>
          <w:color w:val="1F497D"/>
        </w:rPr>
      </w:pPr>
    </w:p>
    <w:p w14:paraId="79B94012" w14:textId="3199DDB8" w:rsidR="00845817" w:rsidRPr="00C039DA" w:rsidRDefault="00F06B5D" w:rsidP="00845817">
      <w:pPr>
        <w:jc w:val="both"/>
      </w:pPr>
      <w:r>
        <w:t>« </w:t>
      </w:r>
      <w:r w:rsidR="00845817" w:rsidRPr="005C50FD">
        <w:t>Ma classe à la maison</w:t>
      </w:r>
      <w:r>
        <w:t xml:space="preserve"> » monte en puissance en France (le </w:t>
      </w:r>
      <w:r w:rsidR="00845817" w:rsidRPr="005C50FD">
        <w:t>19 mars, 1,</w:t>
      </w:r>
      <w:r>
        <w:t>8</w:t>
      </w:r>
      <w:r w:rsidR="00845817" w:rsidRPr="005C50FD">
        <w:t xml:space="preserve"> Million de comptes étaient créés, dont 233 409 par des professeurs</w:t>
      </w:r>
      <w:r>
        <w:t>)</w:t>
      </w:r>
      <w:r w:rsidR="00845817" w:rsidRPr="005C50FD">
        <w:t>.</w:t>
      </w:r>
      <w:r>
        <w:t xml:space="preserve"> </w:t>
      </w:r>
      <w:r w:rsidR="00845817" w:rsidRPr="005C50FD">
        <w:t>Ce système demeure une offre ouverte aux seuls opérateurs éducatifs nationaux et à l’ensemble des élèves relevant de l’enseignement français à l’étranger.</w:t>
      </w:r>
    </w:p>
    <w:p w14:paraId="62FCED13" w14:textId="2B62903A" w:rsidR="00F06B5D" w:rsidRPr="00236813" w:rsidRDefault="00845817" w:rsidP="00845817">
      <w:pPr>
        <w:pStyle w:val="Paragraphedeliste"/>
        <w:numPr>
          <w:ilvl w:val="0"/>
          <w:numId w:val="17"/>
        </w:numPr>
        <w:jc w:val="both"/>
        <w:rPr>
          <w:b/>
          <w:color w:val="000000" w:themeColor="text1"/>
          <w:lang w:eastAsia="en-US"/>
        </w:rPr>
      </w:pPr>
      <w:r w:rsidRPr="00C039DA">
        <w:rPr>
          <w:color w:val="000000" w:themeColor="text1"/>
          <w:lang w:eastAsia="en-US"/>
        </w:rPr>
        <w:t xml:space="preserve"> </w:t>
      </w:r>
      <w:r w:rsidRPr="00C039DA">
        <w:rPr>
          <w:color w:val="000000" w:themeColor="text1"/>
          <w:lang w:eastAsia="en-US"/>
        </w:rPr>
        <w:tab/>
      </w:r>
      <w:r w:rsidRPr="00F06B5D">
        <w:rPr>
          <w:b/>
          <w:color w:val="000000" w:themeColor="text1"/>
          <w:lang w:val="en-US" w:eastAsia="en-US"/>
        </w:rPr>
        <w:t xml:space="preserve">Les </w:t>
      </w:r>
      <w:proofErr w:type="spellStart"/>
      <w:r w:rsidRPr="00F06B5D">
        <w:rPr>
          <w:b/>
          <w:color w:val="000000" w:themeColor="text1"/>
          <w:lang w:val="en-US" w:eastAsia="en-US"/>
        </w:rPr>
        <w:t>plateformes</w:t>
      </w:r>
      <w:proofErr w:type="spellEnd"/>
      <w:r w:rsidRPr="00F06B5D">
        <w:rPr>
          <w:b/>
          <w:color w:val="000000" w:themeColor="text1"/>
          <w:lang w:val="en-US" w:eastAsia="en-US"/>
        </w:rPr>
        <w:t xml:space="preserve"> </w:t>
      </w:r>
      <w:proofErr w:type="spellStart"/>
      <w:proofErr w:type="gramStart"/>
      <w:r w:rsidRPr="00F06B5D">
        <w:rPr>
          <w:b/>
          <w:color w:val="000000" w:themeColor="text1"/>
          <w:lang w:val="en-US" w:eastAsia="en-US"/>
        </w:rPr>
        <w:t>english</w:t>
      </w:r>
      <w:proofErr w:type="spellEnd"/>
      <w:proofErr w:type="gramEnd"/>
      <w:r w:rsidRPr="00F06B5D">
        <w:rPr>
          <w:b/>
          <w:color w:val="000000" w:themeColor="text1"/>
          <w:lang w:val="en-US" w:eastAsia="en-US"/>
        </w:rPr>
        <w:t xml:space="preserve"> for school et </w:t>
      </w:r>
      <w:proofErr w:type="spellStart"/>
      <w:r w:rsidRPr="00F06B5D">
        <w:rPr>
          <w:b/>
          <w:color w:val="000000" w:themeColor="text1"/>
          <w:lang w:val="en-US" w:eastAsia="en-US"/>
        </w:rPr>
        <w:t>Deutch</w:t>
      </w:r>
      <w:proofErr w:type="spellEnd"/>
      <w:r w:rsidRPr="00F06B5D">
        <w:rPr>
          <w:b/>
          <w:color w:val="000000" w:themeColor="text1"/>
          <w:lang w:val="en-US" w:eastAsia="en-US"/>
        </w:rPr>
        <w:t xml:space="preserve"> </w:t>
      </w:r>
      <w:proofErr w:type="spellStart"/>
      <w:r w:rsidRPr="00F06B5D">
        <w:rPr>
          <w:b/>
          <w:color w:val="000000" w:themeColor="text1"/>
          <w:lang w:val="en-US" w:eastAsia="en-US"/>
        </w:rPr>
        <w:t>für</w:t>
      </w:r>
      <w:proofErr w:type="spellEnd"/>
      <w:r w:rsidRPr="00F06B5D">
        <w:rPr>
          <w:b/>
          <w:color w:val="000000" w:themeColor="text1"/>
          <w:lang w:val="en-US" w:eastAsia="en-US"/>
        </w:rPr>
        <w:t xml:space="preserve"> </w:t>
      </w:r>
      <w:proofErr w:type="spellStart"/>
      <w:r w:rsidRPr="00F06B5D">
        <w:rPr>
          <w:b/>
          <w:color w:val="000000" w:themeColor="text1"/>
          <w:lang w:val="en-US" w:eastAsia="en-US"/>
        </w:rPr>
        <w:t>schulen</w:t>
      </w:r>
      <w:proofErr w:type="spellEnd"/>
      <w:r w:rsidR="00F06B5D">
        <w:rPr>
          <w:b/>
          <w:color w:val="000000" w:themeColor="text1"/>
          <w:lang w:val="en-US" w:eastAsia="en-US"/>
        </w:rPr>
        <w:t xml:space="preserve">. </w:t>
      </w:r>
      <w:r w:rsidRPr="00F06B5D">
        <w:rPr>
          <w:color w:val="000000" w:themeColor="text1"/>
          <w:lang w:eastAsia="en-US"/>
        </w:rPr>
        <w:t xml:space="preserve">Ces plateformes offrent aux élèves de nombreuses ressources numériques interactives  en anglais et en allemand. </w:t>
      </w:r>
      <w:r w:rsidRPr="00236813">
        <w:rPr>
          <w:color w:val="000000" w:themeColor="text1"/>
          <w:lang w:eastAsia="en-US"/>
        </w:rPr>
        <w:t>Une entrée enseignante permet aux professeurs d’utiliser ces ressources dans leur animation pédagogique de classe. On entre alors dans une pédagogie hybride. A ce jour, ces plateformes drainent près de 800 000 utilisateurs réguliers.</w:t>
      </w:r>
    </w:p>
    <w:p w14:paraId="1A4DAA39" w14:textId="505DD1A5" w:rsidR="00236813" w:rsidRPr="00236813" w:rsidRDefault="00845817" w:rsidP="00236813">
      <w:pPr>
        <w:pStyle w:val="Paragraphedeliste"/>
        <w:numPr>
          <w:ilvl w:val="0"/>
          <w:numId w:val="18"/>
        </w:numPr>
        <w:jc w:val="both"/>
        <w:rPr>
          <w:b/>
          <w:color w:val="000000" w:themeColor="text1"/>
          <w:lang w:eastAsia="en-US"/>
        </w:rPr>
      </w:pPr>
      <w:r w:rsidRPr="00F06B5D">
        <w:rPr>
          <w:b/>
          <w:color w:val="000000" w:themeColor="text1"/>
          <w:lang w:eastAsia="en-US"/>
        </w:rPr>
        <w:t xml:space="preserve">La plateforme ma </w:t>
      </w:r>
      <w:proofErr w:type="spellStart"/>
      <w:r w:rsidRPr="00F06B5D">
        <w:rPr>
          <w:b/>
          <w:color w:val="000000" w:themeColor="text1"/>
          <w:lang w:eastAsia="en-US"/>
        </w:rPr>
        <w:t>spémaths</w:t>
      </w:r>
      <w:proofErr w:type="spellEnd"/>
      <w:r w:rsidR="00F06B5D">
        <w:rPr>
          <w:b/>
          <w:color w:val="000000" w:themeColor="text1"/>
          <w:lang w:eastAsia="en-US"/>
        </w:rPr>
        <w:t xml:space="preserve"> </w:t>
      </w:r>
      <w:r w:rsidRPr="00F06B5D">
        <w:rPr>
          <w:color w:val="000000" w:themeColor="text1"/>
          <w:lang w:eastAsia="en-US"/>
        </w:rPr>
        <w:t>est destinée spécifiquement aux élèves de 1</w:t>
      </w:r>
      <w:r w:rsidRPr="00F06B5D">
        <w:rPr>
          <w:color w:val="000000" w:themeColor="text1"/>
          <w:vertAlign w:val="superscript"/>
          <w:lang w:eastAsia="en-US"/>
        </w:rPr>
        <w:t>ère</w:t>
      </w:r>
      <w:r w:rsidRPr="00F06B5D">
        <w:rPr>
          <w:color w:val="000000" w:themeColor="text1"/>
          <w:lang w:eastAsia="en-US"/>
        </w:rPr>
        <w:t xml:space="preserve"> ayant choisis la spécialité mathématique. Elle permet un entrainement intensif et didactique pour les élèves, qu’ils soient en difficulté ou pour ceux qui veulent approfondir leur connaissance. Si les contenus proposés ne sont pas des cours à proprement parlé, ils contiennent tous les éléments permettant la compréhension des concepts et notions abordés dans cette spécialité, via des activités interactives inductives ou applicatives, des fiches de synthèse ou des vidéos. 15 000 élèves utilisent ce service.</w:t>
      </w:r>
    </w:p>
    <w:p w14:paraId="587479F0" w14:textId="45B41B88" w:rsidR="00845817" w:rsidRPr="00236813" w:rsidRDefault="00845817" w:rsidP="00236813">
      <w:pPr>
        <w:pStyle w:val="Paragraphedeliste"/>
        <w:numPr>
          <w:ilvl w:val="0"/>
          <w:numId w:val="18"/>
        </w:numPr>
        <w:jc w:val="both"/>
        <w:rPr>
          <w:color w:val="000000" w:themeColor="text1"/>
          <w:lang w:eastAsia="en-US"/>
        </w:rPr>
      </w:pPr>
      <w:r w:rsidRPr="00236813">
        <w:rPr>
          <w:b/>
          <w:color w:val="000000" w:themeColor="text1"/>
          <w:lang w:eastAsia="en-US"/>
        </w:rPr>
        <w:lastRenderedPageBreak/>
        <w:t>D’col</w:t>
      </w:r>
      <w:r w:rsidR="00F06B5D" w:rsidRPr="00236813">
        <w:rPr>
          <w:color w:val="000000" w:themeColor="text1"/>
          <w:lang w:eastAsia="en-US"/>
        </w:rPr>
        <w:t xml:space="preserve"> </w:t>
      </w:r>
      <w:r w:rsidRPr="00236813">
        <w:rPr>
          <w:color w:val="000000" w:themeColor="text1"/>
        </w:rPr>
        <w:t xml:space="preserve">est un </w:t>
      </w:r>
      <w:r w:rsidR="00F06B5D" w:rsidRPr="00236813">
        <w:rPr>
          <w:color w:val="000000" w:themeColor="text1"/>
        </w:rPr>
        <w:t>programme</w:t>
      </w:r>
      <w:r w:rsidRPr="00236813">
        <w:rPr>
          <w:color w:val="000000" w:themeColor="text1"/>
        </w:rPr>
        <w:t xml:space="preserve"> d’aide, de soutien et d’accompagnement en </w:t>
      </w:r>
      <w:r w:rsidRPr="00236813">
        <w:rPr>
          <w:rStyle w:val="lev"/>
          <w:color w:val="000000" w:themeColor="text1"/>
        </w:rPr>
        <w:t>français, mathématiques et anglais pour les élèves de 6</w:t>
      </w:r>
      <w:r w:rsidRPr="00236813">
        <w:rPr>
          <w:rStyle w:val="lev"/>
          <w:color w:val="000000" w:themeColor="text1"/>
          <w:vertAlign w:val="superscript"/>
        </w:rPr>
        <w:t>ème</w:t>
      </w:r>
      <w:r w:rsidRPr="00236813">
        <w:rPr>
          <w:rStyle w:val="lev"/>
          <w:color w:val="000000" w:themeColor="text1"/>
        </w:rPr>
        <w:t xml:space="preserve"> et de CM2  des réseaux de l’éducation prioritaire.</w:t>
      </w:r>
    </w:p>
    <w:p w14:paraId="0776DFBB" w14:textId="77777777" w:rsidR="00845817" w:rsidRPr="00C039DA" w:rsidRDefault="00845817" w:rsidP="00845817">
      <w:pPr>
        <w:pStyle w:val="NormalWeb"/>
        <w:spacing w:before="0" w:beforeAutospacing="0" w:after="345" w:afterAutospacing="0"/>
        <w:jc w:val="both"/>
        <w:rPr>
          <w:color w:val="000000" w:themeColor="text1"/>
        </w:rPr>
      </w:pPr>
      <w:r w:rsidRPr="00C039DA">
        <w:rPr>
          <w:color w:val="000000" w:themeColor="text1"/>
        </w:rPr>
        <w:t xml:space="preserve">L’originalité du dispositif réside dans </w:t>
      </w:r>
      <w:proofErr w:type="gramStart"/>
      <w:r w:rsidRPr="00C039DA">
        <w:rPr>
          <w:color w:val="000000" w:themeColor="text1"/>
        </w:rPr>
        <w:t>son</w:t>
      </w:r>
      <w:proofErr w:type="gramEnd"/>
      <w:r w:rsidRPr="00C039DA">
        <w:rPr>
          <w:color w:val="000000" w:themeColor="text1"/>
        </w:rPr>
        <w:t xml:space="preserve"> articulation alliant présentiel et en ligne. Il nécessite l’implication des équipes pédagogiques. L’élève est accompagné dans son établissement scolaire en présentiel mais aussi en mobilité à distance à son domicile. C’est donc un dispositif d’hybridation original et novateur. Il associe en effet travail avec un enseignant-référent au sein des collèges ou des écoles, accompagnement à distance par des enseignants tuteurs du </w:t>
      </w:r>
      <w:proofErr w:type="spellStart"/>
      <w:r w:rsidRPr="00C039DA">
        <w:rPr>
          <w:color w:val="000000" w:themeColor="text1"/>
        </w:rPr>
        <w:t>Cned</w:t>
      </w:r>
      <w:proofErr w:type="spellEnd"/>
      <w:r w:rsidRPr="00C039DA">
        <w:rPr>
          <w:color w:val="000000" w:themeColor="text1"/>
        </w:rPr>
        <w:t>, et accompagnement par un agent conversationnel qui permet de répondre aux premiers niveaux de questionnement des élèves.</w:t>
      </w:r>
    </w:p>
    <w:p w14:paraId="04DA13DF" w14:textId="1B1F95AB" w:rsidR="00845817" w:rsidRPr="00C039DA" w:rsidRDefault="00845817" w:rsidP="00845817">
      <w:pPr>
        <w:pStyle w:val="NormalWeb"/>
        <w:spacing w:before="0" w:beforeAutospacing="0" w:after="345" w:afterAutospacing="0"/>
        <w:jc w:val="both"/>
        <w:rPr>
          <w:color w:val="000000" w:themeColor="text1"/>
        </w:rPr>
      </w:pPr>
      <w:r w:rsidRPr="00C039DA">
        <w:rPr>
          <w:color w:val="000000" w:themeColor="text1"/>
        </w:rPr>
        <w:t xml:space="preserve">Elèves et enseignants se connectent à une plateforme pédagogique proposant plus de 5000 activités </w:t>
      </w:r>
      <w:bookmarkStart w:id="1" w:name="_comment_?"/>
      <w:bookmarkEnd w:id="1"/>
      <w:r w:rsidRPr="00C039DA">
        <w:rPr>
          <w:color w:val="000000" w:themeColor="text1"/>
        </w:rPr>
        <w:t>permettant de mettre en place des parcours personnalisés interactifs, adaptés à chaque élève, son niveau, ses difficultés et ses besoins de remédiation en français, mathématiques et anglais. Ce service est utilisé par 45 000 élèves.</w:t>
      </w:r>
    </w:p>
    <w:p w14:paraId="4FD95AFA" w14:textId="163C0ED1" w:rsidR="00845817" w:rsidRPr="00F06B5D" w:rsidRDefault="00845817" w:rsidP="00845817">
      <w:pPr>
        <w:pStyle w:val="NormalWeb"/>
        <w:numPr>
          <w:ilvl w:val="0"/>
          <w:numId w:val="18"/>
        </w:numPr>
        <w:spacing w:before="0" w:beforeAutospacing="0" w:after="345" w:afterAutospacing="0"/>
        <w:jc w:val="both"/>
        <w:rPr>
          <w:color w:val="000000" w:themeColor="text1"/>
        </w:rPr>
      </w:pPr>
      <w:r w:rsidRPr="00F06B5D">
        <w:rPr>
          <w:b/>
          <w:color w:val="000000" w:themeColor="text1"/>
        </w:rPr>
        <w:t>Jules</w:t>
      </w:r>
      <w:r w:rsidR="00F06B5D">
        <w:rPr>
          <w:color w:val="000000" w:themeColor="text1"/>
        </w:rPr>
        <w:t xml:space="preserve"> </w:t>
      </w:r>
      <w:r w:rsidRPr="00F06B5D">
        <w:rPr>
          <w:color w:val="000000" w:themeColor="text1"/>
        </w:rPr>
        <w:t>est un agent conversationnel destiné aux élèves du collège. Il répond à toutes leurs questions sur les programmes de mathématiques, de français et d’histoire géographie, tant au niveau notionnel que méthodologique.</w:t>
      </w:r>
    </w:p>
    <w:p w14:paraId="60841265" w14:textId="630F0528" w:rsidR="00845817" w:rsidRPr="00C039DA" w:rsidRDefault="00845817" w:rsidP="00845817">
      <w:pPr>
        <w:pStyle w:val="NormalWeb"/>
        <w:spacing w:before="0" w:beforeAutospacing="0" w:after="345" w:afterAutospacing="0"/>
        <w:jc w:val="both"/>
        <w:rPr>
          <w:color w:val="000000" w:themeColor="text1"/>
        </w:rPr>
      </w:pPr>
      <w:r w:rsidRPr="00C039DA">
        <w:rPr>
          <w:color w:val="000000" w:themeColor="text1"/>
        </w:rPr>
        <w:t xml:space="preserve">Grâce à une connexion via les </w:t>
      </w:r>
      <w:r w:rsidR="00F06B5D">
        <w:rPr>
          <w:color w:val="000000" w:themeColor="text1"/>
        </w:rPr>
        <w:t>environnements numériques de travail</w:t>
      </w:r>
      <w:r w:rsidRPr="00C039DA">
        <w:rPr>
          <w:color w:val="000000" w:themeColor="text1"/>
        </w:rPr>
        <w:t xml:space="preserve"> ou par une application mobile, Jules est toujours aux côtés des élèves, particulièrement au moment de faire leurs devoirs.</w:t>
      </w:r>
      <w:r w:rsidR="00F06B5D">
        <w:rPr>
          <w:color w:val="000000" w:themeColor="text1"/>
        </w:rPr>
        <w:t xml:space="preserve"> </w:t>
      </w:r>
      <w:r w:rsidRPr="00C039DA">
        <w:rPr>
          <w:color w:val="000000" w:themeColor="text1"/>
          <w:shd w:val="clear" w:color="auto" w:fill="FFFFFF"/>
        </w:rPr>
        <w:t xml:space="preserve">Les ressources proposées sont animées et agrémentées de fiches récapitulatives et de vidéos. </w:t>
      </w:r>
    </w:p>
    <w:p w14:paraId="524B459B" w14:textId="19111B97" w:rsidR="00845817" w:rsidRPr="00C039DA" w:rsidRDefault="00845817" w:rsidP="00845817">
      <w:pPr>
        <w:pStyle w:val="NormalWeb"/>
        <w:spacing w:before="0" w:beforeAutospacing="0" w:after="345" w:afterAutospacing="0"/>
        <w:jc w:val="both"/>
        <w:rPr>
          <w:color w:val="000000" w:themeColor="text1"/>
          <w:shd w:val="clear" w:color="auto" w:fill="FFFFFF"/>
        </w:rPr>
      </w:pPr>
      <w:r w:rsidRPr="00C039DA">
        <w:rPr>
          <w:color w:val="000000" w:themeColor="text1"/>
          <w:shd w:val="clear" w:color="auto" w:fill="FFFFFF"/>
        </w:rPr>
        <w:t xml:space="preserve">C’est un service capable de proposer des contenus personnalisés permettant aux collégiens de circuler dans les notions fondamentales par un maillage des connaissances connexes, dans une logique de pédagogie </w:t>
      </w:r>
      <w:proofErr w:type="spellStart"/>
      <w:r w:rsidRPr="00C039DA">
        <w:rPr>
          <w:color w:val="000000" w:themeColor="text1"/>
          <w:shd w:val="clear" w:color="auto" w:fill="FFFFFF"/>
        </w:rPr>
        <w:t>spriralaire</w:t>
      </w:r>
      <w:proofErr w:type="spellEnd"/>
      <w:r w:rsidRPr="00C039DA">
        <w:rPr>
          <w:color w:val="000000" w:themeColor="text1"/>
          <w:shd w:val="clear" w:color="auto" w:fill="FFFFFF"/>
        </w:rPr>
        <w:t>. A ce jour, près de 90 000 collégiens utilisent ce dispositif.</w:t>
      </w:r>
    </w:p>
    <w:p w14:paraId="2CBA1B7C" w14:textId="77777777" w:rsidR="00845817" w:rsidRPr="00C039DA" w:rsidRDefault="00845817" w:rsidP="00845817">
      <w:pPr>
        <w:pStyle w:val="Titre1"/>
        <w:rPr>
          <w:rFonts w:asciiTheme="minorHAnsi" w:hAnsiTheme="minorHAnsi"/>
          <w:b/>
          <w:sz w:val="22"/>
          <w:szCs w:val="22"/>
        </w:rPr>
      </w:pPr>
      <w:r w:rsidRPr="00C039DA">
        <w:rPr>
          <w:rFonts w:asciiTheme="minorHAnsi" w:hAnsiTheme="minorHAnsi"/>
          <w:b/>
          <w:sz w:val="22"/>
          <w:szCs w:val="22"/>
        </w:rPr>
        <w:t xml:space="preserve">Les Banques de ressources numériques pour l’École </w:t>
      </w:r>
    </w:p>
    <w:p w14:paraId="7ABD2528" w14:textId="77777777" w:rsidR="00845817" w:rsidRPr="00C039DA" w:rsidRDefault="00845817" w:rsidP="00845817">
      <w:pPr>
        <w:jc w:val="both"/>
        <w:rPr>
          <w:color w:val="000000" w:themeColor="text1"/>
          <w:lang w:eastAsia="en-US"/>
        </w:rPr>
      </w:pPr>
    </w:p>
    <w:p w14:paraId="454769D0" w14:textId="77777777" w:rsidR="00845817" w:rsidRDefault="00845817" w:rsidP="00845817">
      <w:pPr>
        <w:jc w:val="both"/>
        <w:rPr>
          <w:color w:val="000000" w:themeColor="text1"/>
        </w:rPr>
      </w:pPr>
      <w:r w:rsidRPr="00C039DA">
        <w:rPr>
          <w:color w:val="000000" w:themeColor="text1"/>
        </w:rPr>
        <w:t xml:space="preserve">Dans le système éducatif français, des banques de ressources numériques éducatives (BRNE) sont mises à disposition gratuitement pour les enseignants et les élèves, du CM1 à la Troisième pour quatorze d’entre elles, mais aussi de l’école au lycée pour le français langue seconde ou les langues et cultures de l’antiquité.  </w:t>
      </w:r>
    </w:p>
    <w:p w14:paraId="5FB33B2F" w14:textId="77777777" w:rsidR="00845817" w:rsidRPr="00C039DA" w:rsidRDefault="00845817" w:rsidP="00845817">
      <w:pPr>
        <w:jc w:val="both"/>
        <w:rPr>
          <w:rFonts w:eastAsia="Calibri"/>
          <w:bCs/>
          <w:color w:val="000000" w:themeColor="text1"/>
        </w:rPr>
      </w:pPr>
      <w:r w:rsidRPr="00C039DA">
        <w:rPr>
          <w:color w:val="000000" w:themeColor="text1"/>
        </w:rPr>
        <w:t>Les professeurs peuvent structurer les séquences proposées pour les adapter à leur contexte d’enseignement; une grande partie des ressources proposées est modifiable.</w:t>
      </w:r>
    </w:p>
    <w:p w14:paraId="79F2661E" w14:textId="77777777" w:rsidR="00845817" w:rsidRPr="00C039DA" w:rsidRDefault="00845817" w:rsidP="00845817">
      <w:pPr>
        <w:pStyle w:val="Default"/>
        <w:jc w:val="both"/>
        <w:rPr>
          <w:rFonts w:ascii="Times New Roman" w:hAnsi="Times New Roman" w:cs="Times New Roman"/>
          <w:color w:val="000000" w:themeColor="text1"/>
        </w:rPr>
      </w:pPr>
    </w:p>
    <w:p w14:paraId="63448A40" w14:textId="77777777" w:rsidR="00845817" w:rsidRPr="00C039DA" w:rsidRDefault="00845817" w:rsidP="00845817">
      <w:pPr>
        <w:pStyle w:val="Default"/>
        <w:jc w:val="both"/>
        <w:rPr>
          <w:rFonts w:ascii="Times New Roman" w:hAnsi="Times New Roman" w:cs="Times New Roman"/>
          <w:b/>
          <w:color w:val="000000" w:themeColor="text1"/>
        </w:rPr>
      </w:pPr>
      <w:r w:rsidRPr="00C039DA">
        <w:rPr>
          <w:rFonts w:ascii="Times New Roman" w:hAnsi="Times New Roman" w:cs="Times New Roman"/>
          <w:color w:val="000000" w:themeColor="text1"/>
        </w:rPr>
        <w:t xml:space="preserve">La plupart de ces  ressources est accessible pour </w:t>
      </w:r>
      <w:r w:rsidRPr="00C039DA">
        <w:rPr>
          <w:rFonts w:ascii="Times New Roman" w:hAnsi="Times New Roman" w:cs="Times New Roman"/>
          <w:b/>
          <w:color w:val="000000" w:themeColor="text1"/>
        </w:rPr>
        <w:t>les seules académies nationales françaises, conformément aux accords passés avec les éditeurs qui les ont développées.</w:t>
      </w:r>
    </w:p>
    <w:p w14:paraId="4A20CF4B" w14:textId="77777777" w:rsidR="00845817" w:rsidRPr="00C0498A" w:rsidRDefault="00845817" w:rsidP="00845817">
      <w:pPr>
        <w:pStyle w:val="Default"/>
        <w:jc w:val="both"/>
        <w:rPr>
          <w:rFonts w:ascii="Times New Roman" w:hAnsi="Times New Roman" w:cs="Times New Roman"/>
          <w:color w:val="auto"/>
        </w:rPr>
      </w:pPr>
    </w:p>
    <w:p w14:paraId="67BD4F1A" w14:textId="77777777" w:rsidR="00845817" w:rsidRPr="00D21A45" w:rsidRDefault="00845817" w:rsidP="00845817">
      <w:pPr>
        <w:pStyle w:val="Titre1"/>
        <w:jc w:val="both"/>
        <w:rPr>
          <w:rFonts w:asciiTheme="minorHAnsi" w:hAnsiTheme="minorHAnsi"/>
          <w:b/>
          <w:sz w:val="22"/>
          <w:szCs w:val="22"/>
        </w:rPr>
      </w:pPr>
      <w:r w:rsidRPr="00D21A45">
        <w:rPr>
          <w:rFonts w:asciiTheme="minorHAnsi" w:hAnsiTheme="minorHAnsi"/>
          <w:b/>
          <w:sz w:val="22"/>
          <w:szCs w:val="22"/>
        </w:rPr>
        <w:t>EDUSCOL Portails disciplinaires et sites experts</w:t>
      </w:r>
    </w:p>
    <w:p w14:paraId="649096FF" w14:textId="77777777" w:rsidR="00845817" w:rsidRPr="00965A10" w:rsidRDefault="00845817" w:rsidP="00845817">
      <w:pPr>
        <w:shd w:val="clear" w:color="auto" w:fill="FFFFFF"/>
        <w:spacing w:before="100" w:beforeAutospacing="1" w:after="100" w:afterAutospacing="1"/>
        <w:jc w:val="both"/>
      </w:pPr>
      <w:r w:rsidRPr="00965A10">
        <w:t xml:space="preserve">Les </w:t>
      </w:r>
      <w:hyperlink r:id="rId9" w:history="1">
        <w:r w:rsidRPr="00965A10">
          <w:rPr>
            <w:rStyle w:val="Lienhypertexte"/>
          </w:rPr>
          <w:t>portails disciplinaires d'</w:t>
        </w:r>
        <w:proofErr w:type="spellStart"/>
        <w:r w:rsidRPr="00965A10">
          <w:rPr>
            <w:rStyle w:val="Lienhypertexte"/>
          </w:rPr>
          <w:t>éduscol</w:t>
        </w:r>
        <w:proofErr w:type="spellEnd"/>
      </w:hyperlink>
      <w:r w:rsidRPr="00965A10">
        <w:t xml:space="preserve"> proposent une vision d'ensemble dans 19 disciplines à l’appui d’actualités spécifiques et de présentations de ressources pédagogiques et éducatives. Ces portails disciplinaires sont accessibles librement et en tout lieu. Des </w:t>
      </w:r>
      <w:hyperlink r:id="rId10" w:history="1">
        <w:r w:rsidRPr="00965A10">
          <w:rPr>
            <w:rStyle w:val="Lienhypertexte"/>
          </w:rPr>
          <w:t>sites thématiques</w:t>
        </w:r>
      </w:hyperlink>
      <w:r w:rsidRPr="00965A10">
        <w:t xml:space="preserve"> complètent cette offre </w:t>
      </w:r>
      <w:proofErr w:type="spellStart"/>
      <w:r w:rsidRPr="00965A10">
        <w:t>éduscol</w:t>
      </w:r>
      <w:proofErr w:type="spellEnd"/>
      <w:r>
        <w:t>.</w:t>
      </w:r>
    </w:p>
    <w:p w14:paraId="19FDACD3" w14:textId="77777777" w:rsidR="00845817" w:rsidRDefault="00845817" w:rsidP="00845817">
      <w:pPr>
        <w:shd w:val="clear" w:color="auto" w:fill="FFFFFF"/>
        <w:spacing w:before="100" w:beforeAutospacing="1" w:after="100" w:afterAutospacing="1"/>
        <w:jc w:val="both"/>
      </w:pPr>
      <w:r w:rsidRPr="00965A10">
        <w:lastRenderedPageBreak/>
        <w:t xml:space="preserve">En complément, le ministère développe avec les Écoles normales supérieures de Lyon, Paris et Paris-Saclay un partenariat privilégié pour mettre à disposition des enseignants du second degré des sites internet thématiques. Ces </w:t>
      </w:r>
      <w:hyperlink r:id="rId11" w:history="1">
        <w:r w:rsidRPr="00965A10">
          <w:rPr>
            <w:rStyle w:val="Lienhypertexte"/>
          </w:rPr>
          <w:t>9 sites experts</w:t>
        </w:r>
      </w:hyperlink>
      <w:r w:rsidRPr="00965A10">
        <w:t xml:space="preserve"> (langues vivantes, physique, chimie, mathématiques, SVT, géographie, SES, Sciences de l’ingénieur) contribuent à l'actualisation des connaissances des enseignants, à leur formation par la mise à disposition de ressources multimédia et à leur accès aux derniers résultats de la recherche</w:t>
      </w:r>
      <w:r>
        <w:t>.</w:t>
      </w:r>
    </w:p>
    <w:p w14:paraId="33DBDB9E" w14:textId="77777777" w:rsidR="00845817" w:rsidRPr="00C02219" w:rsidRDefault="00845817" w:rsidP="00845817">
      <w:pPr>
        <w:shd w:val="clear" w:color="auto" w:fill="FFFFFF"/>
        <w:spacing w:before="100" w:beforeAutospacing="1" w:after="100" w:afterAutospacing="1"/>
        <w:jc w:val="both"/>
        <w:rPr>
          <w:bCs/>
          <w:lang w:eastAsia="en-US"/>
        </w:rPr>
      </w:pPr>
      <w:r>
        <w:t>Accessible depuis</w:t>
      </w:r>
      <w:r w:rsidRPr="000A17E0">
        <w:t xml:space="preserve"> le site </w:t>
      </w:r>
      <w:proofErr w:type="spellStart"/>
      <w:r w:rsidRPr="000A17E0">
        <w:t>educscol</w:t>
      </w:r>
      <w:proofErr w:type="spellEnd"/>
      <w:r w:rsidRPr="000A17E0">
        <w:t>, l</w:t>
      </w:r>
      <w:r w:rsidRPr="000A17E0">
        <w:rPr>
          <w:lang w:eastAsia="en-US"/>
        </w:rPr>
        <w:t xml:space="preserve">a plateforme ETINCEL s’adresse </w:t>
      </w:r>
      <w:r w:rsidRPr="000A17E0">
        <w:rPr>
          <w:b/>
          <w:bCs/>
          <w:lang w:eastAsia="en-US"/>
        </w:rPr>
        <w:t xml:space="preserve">à tous les enseignants </w:t>
      </w:r>
      <w:r w:rsidRPr="000A17E0">
        <w:rPr>
          <w:lang w:eastAsia="en-US"/>
        </w:rPr>
        <w:t xml:space="preserve">des disciplines générales, technologiques et de la voie professionnelle. </w:t>
      </w:r>
      <w:hyperlink r:id="rId12" w:history="1">
        <w:r w:rsidRPr="00914A3D">
          <w:rPr>
            <w:rStyle w:val="Lienhypertexte"/>
            <w:bCs/>
            <w:lang w:eastAsia="en-US"/>
          </w:rPr>
          <w:t>https://www.reseau-canope.fr/etincel</w:t>
        </w:r>
      </w:hyperlink>
    </w:p>
    <w:p w14:paraId="14850262" w14:textId="77777777" w:rsidR="00845817" w:rsidRPr="00C02219" w:rsidRDefault="00845817" w:rsidP="00845817">
      <w:pPr>
        <w:pStyle w:val="Titre1"/>
        <w:rPr>
          <w:b/>
          <w:sz w:val="22"/>
          <w:szCs w:val="22"/>
        </w:rPr>
      </w:pPr>
      <w:proofErr w:type="spellStart"/>
      <w:r w:rsidRPr="00C02219">
        <w:rPr>
          <w:b/>
          <w:sz w:val="22"/>
          <w:szCs w:val="22"/>
        </w:rPr>
        <w:t>EDUtheque</w:t>
      </w:r>
      <w:proofErr w:type="spellEnd"/>
    </w:p>
    <w:p w14:paraId="4DB9361A" w14:textId="4BD967E9" w:rsidR="00845817" w:rsidRDefault="00845817" w:rsidP="00845817">
      <w:pPr>
        <w:pStyle w:val="NormalWeb"/>
        <w:jc w:val="both"/>
      </w:pPr>
      <w:r>
        <w:t xml:space="preserve">Ce service s’adresse à tous les enseignants du premier et du second degré et leurs élèves. Il rassemble des ressources pédagogiques structurées avec de grands établissements publics à caractère culturel et scientifique.  </w:t>
      </w:r>
      <w:hyperlink r:id="rId13" w:history="1">
        <w:r w:rsidR="00F06B5D" w:rsidRPr="00F06B5D">
          <w:rPr>
            <w:rStyle w:val="Lienhypertexte"/>
          </w:rPr>
          <w:t>https://www.edutheque.fr/accueil.html</w:t>
        </w:r>
      </w:hyperlink>
    </w:p>
    <w:p w14:paraId="555D6EBE" w14:textId="77777777" w:rsidR="00845817" w:rsidRDefault="00845817" w:rsidP="00845817"/>
    <w:p w14:paraId="062D26E4" w14:textId="2B07AA01" w:rsidR="00B43C8C" w:rsidRPr="00AD12E3" w:rsidRDefault="00AD12E3" w:rsidP="00AD12E3">
      <w:pPr>
        <w:pStyle w:val="Titre1"/>
        <w:jc w:val="center"/>
      </w:pPr>
      <w:r w:rsidRPr="00AD12E3">
        <w:t>Des sites français éducatifs accessibles</w:t>
      </w:r>
      <w:r w:rsidR="00236813">
        <w:t xml:space="preserve"> depuis l’étranger</w:t>
      </w:r>
    </w:p>
    <w:p w14:paraId="23833DEF" w14:textId="77777777" w:rsidR="00AD12E3" w:rsidRDefault="00AD12E3" w:rsidP="00AD12E3">
      <w:pPr>
        <w:rPr>
          <w:lang w:eastAsia="en-US"/>
        </w:rPr>
      </w:pPr>
    </w:p>
    <w:p w14:paraId="3581FD7A" w14:textId="3EA7A368" w:rsidR="00F95F4C" w:rsidRPr="00C02219" w:rsidRDefault="00F95F4C" w:rsidP="00AD12E3">
      <w:pPr>
        <w:rPr>
          <w:i/>
          <w:color w:val="1F497D"/>
          <w:lang w:eastAsia="en-US"/>
        </w:rPr>
      </w:pPr>
      <w:r w:rsidRPr="00F95F4C">
        <w:rPr>
          <w:i/>
          <w:color w:val="000000"/>
        </w:rPr>
        <w:t xml:space="preserve">Les conditions d’utilisation des sites sont spécifiées sur chaque site. </w:t>
      </w:r>
    </w:p>
    <w:p w14:paraId="1C13E7F6" w14:textId="386A5971" w:rsidR="00A81E4F" w:rsidRPr="00A81E4F" w:rsidRDefault="00C02219" w:rsidP="00A81E4F">
      <w:pPr>
        <w:pStyle w:val="Paragraphedeliste"/>
        <w:numPr>
          <w:ilvl w:val="0"/>
          <w:numId w:val="22"/>
        </w:numPr>
        <w:rPr>
          <w:b/>
          <w:color w:val="1F497D"/>
          <w:lang w:eastAsia="en-US"/>
        </w:rPr>
      </w:pPr>
      <w:r w:rsidRPr="00F95F4C">
        <w:rPr>
          <w:b/>
          <w:color w:val="1F497D"/>
          <w:lang w:eastAsia="en-US"/>
        </w:rPr>
        <w:t xml:space="preserve">Portails </w:t>
      </w:r>
      <w:r>
        <w:rPr>
          <w:b/>
          <w:color w:val="1F497D"/>
          <w:lang w:eastAsia="en-US"/>
        </w:rPr>
        <w:t>et sites expert</w:t>
      </w:r>
      <w:r w:rsidR="00A81E4F">
        <w:rPr>
          <w:b/>
          <w:color w:val="1F497D"/>
          <w:lang w:eastAsia="en-US"/>
        </w:rPr>
        <w:t>s</w:t>
      </w:r>
      <w:r w:rsidRPr="00F95F4C">
        <w:rPr>
          <w:b/>
          <w:color w:val="1F497D"/>
          <w:lang w:eastAsia="en-US"/>
        </w:rPr>
        <w:t xml:space="preserve"> </w:t>
      </w:r>
      <w:r w:rsidR="00194F48" w:rsidRPr="00F95F4C">
        <w:rPr>
          <w:b/>
          <w:color w:val="1F497D"/>
          <w:lang w:eastAsia="en-US"/>
        </w:rPr>
        <w:t>du ministère de</w:t>
      </w:r>
      <w:r>
        <w:rPr>
          <w:b/>
          <w:color w:val="1F497D"/>
          <w:lang w:eastAsia="en-US"/>
        </w:rPr>
        <w:t xml:space="preserve"> l’éducation nationale français</w:t>
      </w:r>
      <w:r w:rsidR="00A81E4F">
        <w:rPr>
          <w:b/>
          <w:color w:val="1F497D"/>
          <w:lang w:eastAsia="en-US"/>
        </w:rPr>
        <w:t xml:space="preserve"> et de son opérateur </w:t>
      </w:r>
      <w:proofErr w:type="spellStart"/>
      <w:r w:rsidR="00A81E4F">
        <w:rPr>
          <w:b/>
          <w:color w:val="1F497D"/>
          <w:lang w:eastAsia="en-US"/>
        </w:rPr>
        <w:t>Canopé</w:t>
      </w:r>
      <w:proofErr w:type="spellEnd"/>
      <w:r w:rsidR="00194F48" w:rsidRPr="00F95F4C">
        <w:rPr>
          <w:b/>
          <w:color w:val="1F497D"/>
          <w:lang w:eastAsia="en-US"/>
        </w:rPr>
        <w:t xml:space="preserve"> : </w:t>
      </w:r>
    </w:p>
    <w:p w14:paraId="71B0917C" w14:textId="6318D9A0" w:rsidR="00A81E4F" w:rsidRPr="00A81E4F" w:rsidRDefault="00A81E4F" w:rsidP="00A81E4F">
      <w:pPr>
        <w:pStyle w:val="NormalWeb"/>
        <w:rPr>
          <w:rFonts w:eastAsiaTheme="minorHAnsi"/>
        </w:rPr>
      </w:pPr>
      <w:r w:rsidRPr="00A81E4F">
        <w:rPr>
          <w:rStyle w:val="Accentuation"/>
        </w:rPr>
        <w:t xml:space="preserve">Les ressources citées ci-après sont destinées aux enseignants ou aux élèves, à condition que leur source soit citée, et </w:t>
      </w:r>
      <w:r w:rsidRPr="00A81E4F">
        <w:rPr>
          <w:rStyle w:val="Accentuation"/>
          <w:b/>
          <w:bCs/>
        </w:rPr>
        <w:t>ne peuvent en aucun cas faire l'objet d'un usage commercial.​</w:t>
      </w:r>
    </w:p>
    <w:p w14:paraId="1DCA44E0" w14:textId="77777777" w:rsidR="00A81E4F" w:rsidRPr="00A81E4F" w:rsidRDefault="00A81E4F" w:rsidP="00A81E4F">
      <w:pPr>
        <w:numPr>
          <w:ilvl w:val="0"/>
          <w:numId w:val="24"/>
        </w:numPr>
        <w:spacing w:after="75"/>
        <w:jc w:val="both"/>
        <w:rPr>
          <w:rFonts w:eastAsia="Times New Roman"/>
        </w:rPr>
      </w:pPr>
      <w:r w:rsidRPr="00A81E4F">
        <w:rPr>
          <w:rFonts w:eastAsia="Times New Roman"/>
        </w:rPr>
        <w:t xml:space="preserve">Le site </w:t>
      </w:r>
      <w:hyperlink r:id="rId14" w:history="1">
        <w:proofErr w:type="spellStart"/>
        <w:r w:rsidRPr="00A81E4F">
          <w:rPr>
            <w:rStyle w:val="Lienhypertexte"/>
            <w:rFonts w:eastAsia="Times New Roman"/>
          </w:rPr>
          <w:t>éduscol</w:t>
        </w:r>
        <w:proofErr w:type="spellEnd"/>
      </w:hyperlink>
      <w:r w:rsidRPr="00A81E4F">
        <w:rPr>
          <w:rFonts w:eastAsia="Times New Roman"/>
        </w:rPr>
        <w:t xml:space="preserve"> est destiné aux professionnels de l’éducation, il offre de nombreuses ressources aux enseignants </w:t>
      </w:r>
    </w:p>
    <w:p w14:paraId="73C0FE8B" w14:textId="77777777" w:rsidR="00A81E4F" w:rsidRPr="00A81E4F" w:rsidRDefault="00A81E4F" w:rsidP="00A81E4F">
      <w:pPr>
        <w:numPr>
          <w:ilvl w:val="0"/>
          <w:numId w:val="24"/>
        </w:numPr>
        <w:spacing w:after="75"/>
        <w:jc w:val="both"/>
        <w:rPr>
          <w:rFonts w:eastAsia="Times New Roman"/>
        </w:rPr>
      </w:pPr>
      <w:r w:rsidRPr="00A81E4F">
        <w:rPr>
          <w:rStyle w:val="lev"/>
        </w:rPr>
        <w:t xml:space="preserve">Les </w:t>
      </w:r>
      <w:hyperlink r:id="rId15" w:history="1">
        <w:r w:rsidRPr="00A81E4F">
          <w:rPr>
            <w:rStyle w:val="Lienhypertexte"/>
            <w:rFonts w:eastAsia="Times New Roman"/>
          </w:rPr>
          <w:t>portails d’</w:t>
        </w:r>
        <w:proofErr w:type="spellStart"/>
        <w:r w:rsidRPr="00A81E4F">
          <w:rPr>
            <w:rStyle w:val="Lienhypertexte"/>
            <w:rFonts w:eastAsia="Times New Roman"/>
          </w:rPr>
          <w:t>éduscol</w:t>
        </w:r>
        <w:proofErr w:type="spellEnd"/>
      </w:hyperlink>
      <w:r w:rsidRPr="00A81E4F">
        <w:rPr>
          <w:rFonts w:eastAsia="Times New Roman"/>
        </w:rPr>
        <w:t xml:space="preserve"> proposent des ressources pédagogiques et éducatives dans plusieurs disciplines.  Ces portails disciplinaires sont accessibles librement et en tout lieu.  </w:t>
      </w:r>
    </w:p>
    <w:p w14:paraId="4DF20B0A" w14:textId="77777777" w:rsidR="00A81E4F" w:rsidRPr="00A81E4F" w:rsidRDefault="00A81E4F" w:rsidP="00A81E4F">
      <w:pPr>
        <w:numPr>
          <w:ilvl w:val="0"/>
          <w:numId w:val="24"/>
        </w:numPr>
        <w:spacing w:after="75"/>
        <w:jc w:val="both"/>
        <w:rPr>
          <w:rFonts w:eastAsia="Times New Roman"/>
        </w:rPr>
      </w:pPr>
      <w:r w:rsidRPr="00A81E4F">
        <w:rPr>
          <w:rFonts w:eastAsia="Times New Roman"/>
        </w:rPr>
        <w:t>A ces portails s’ajoutent deux portails thématiques : </w:t>
      </w:r>
      <w:hyperlink r:id="rId16" w:history="1">
        <w:r w:rsidRPr="00A81E4F">
          <w:rPr>
            <w:rStyle w:val="Lienhypertexte"/>
            <w:rFonts w:eastAsia="Times New Roman"/>
          </w:rPr>
          <w:t>Odysseum</w:t>
        </w:r>
      </w:hyperlink>
      <w:r w:rsidRPr="00A81E4F">
        <w:rPr>
          <w:rFonts w:eastAsia="Times New Roman"/>
        </w:rPr>
        <w:t xml:space="preserve"> dédié aux langues, cultures et civilisations de l'Antiquité ; </w:t>
      </w:r>
      <w:proofErr w:type="spellStart"/>
      <w:r w:rsidRPr="00A81E4F">
        <w:rPr>
          <w:rStyle w:val="lev"/>
        </w:rPr>
        <w:t>Prim’abord</w:t>
      </w:r>
      <w:proofErr w:type="spellEnd"/>
      <w:r w:rsidRPr="00A81E4F">
        <w:rPr>
          <w:rStyle w:val="lev"/>
        </w:rPr>
        <w:t xml:space="preserve"> </w:t>
      </w:r>
      <w:r w:rsidRPr="00A81E4F">
        <w:rPr>
          <w:rFonts w:eastAsia="Times New Roman"/>
        </w:rPr>
        <w:t xml:space="preserve">est dédié au premier degré (école primaire) </w:t>
      </w:r>
      <w:hyperlink r:id="rId17" w:history="1">
        <w:r w:rsidRPr="00A81E4F">
          <w:rPr>
            <w:rStyle w:val="Lienhypertexte"/>
            <w:rFonts w:eastAsia="Times New Roman"/>
          </w:rPr>
          <w:t>https://primabord.eduscol.education.fr/</w:t>
        </w:r>
      </w:hyperlink>
      <w:r w:rsidRPr="00A81E4F">
        <w:rPr>
          <w:rFonts w:eastAsia="Times New Roman"/>
        </w:rPr>
        <w:t xml:space="preserve"> .</w:t>
      </w:r>
    </w:p>
    <w:p w14:paraId="599E51E0" w14:textId="77777777" w:rsidR="00A81E4F" w:rsidRPr="00A81E4F" w:rsidRDefault="00A81E4F" w:rsidP="00A81E4F">
      <w:pPr>
        <w:numPr>
          <w:ilvl w:val="0"/>
          <w:numId w:val="25"/>
        </w:numPr>
        <w:spacing w:after="75"/>
        <w:jc w:val="both"/>
        <w:rPr>
          <w:rFonts w:eastAsia="Times New Roman"/>
        </w:rPr>
      </w:pPr>
      <w:r w:rsidRPr="00A81E4F">
        <w:rPr>
          <w:rFonts w:eastAsia="Times New Roman"/>
        </w:rPr>
        <w:t xml:space="preserve">Pour les enseignants du second degré ; le ministère a développé avec les Écoles normales supérieures de Lyon, Paris et Paris-Saclay : Des sites experts contribuent à l'actualisation des connaissances des enseignants, à leur formation par la mise à disposition de ressources multimédia et à leur accès aux derniers résultats de la recherche, sur des sujets tels que langues vivantes, physique, chimie, mathématiques, SVT, géographie, SES, Sciences de l’ingénieur. </w:t>
      </w:r>
      <w:proofErr w:type="gramStart"/>
      <w:r w:rsidRPr="00A81E4F">
        <w:rPr>
          <w:rFonts w:eastAsia="Times New Roman"/>
        </w:rPr>
        <w:t>Il sont</w:t>
      </w:r>
      <w:proofErr w:type="gramEnd"/>
      <w:r w:rsidRPr="00A81E4F">
        <w:rPr>
          <w:rFonts w:eastAsia="Times New Roman"/>
        </w:rPr>
        <w:t xml:space="preserve"> accessibles </w:t>
      </w:r>
      <w:hyperlink r:id="rId18" w:history="1">
        <w:r w:rsidRPr="00A81E4F">
          <w:rPr>
            <w:rStyle w:val="Lienhypertexte"/>
            <w:rFonts w:eastAsia="Times New Roman"/>
          </w:rPr>
          <w:t>ici</w:t>
        </w:r>
      </w:hyperlink>
      <w:r w:rsidRPr="00A81E4F">
        <w:rPr>
          <w:rFonts w:eastAsia="Times New Roman"/>
        </w:rPr>
        <w:t>.</w:t>
      </w:r>
    </w:p>
    <w:p w14:paraId="62F60610" w14:textId="77777777" w:rsidR="00A81E4F" w:rsidRDefault="00A81E4F" w:rsidP="00A81E4F">
      <w:pPr>
        <w:spacing w:after="75"/>
        <w:ind w:left="720"/>
        <w:jc w:val="both"/>
        <w:rPr>
          <w:rFonts w:eastAsia="Times New Roman"/>
          <w:sz w:val="18"/>
          <w:szCs w:val="18"/>
        </w:rPr>
      </w:pPr>
    </w:p>
    <w:p w14:paraId="77E963AE" w14:textId="2E223B65" w:rsidR="000A4FDD" w:rsidRPr="007A4606" w:rsidRDefault="000A4FDD" w:rsidP="007A4606">
      <w:pPr>
        <w:jc w:val="both"/>
        <w:rPr>
          <w:lang w:eastAsia="en-US"/>
        </w:rPr>
      </w:pPr>
      <w:r w:rsidRPr="00C02219">
        <w:rPr>
          <w:b/>
          <w:color w:val="1F497D"/>
          <w:lang w:eastAsia="en-US"/>
        </w:rPr>
        <w:t>Le</w:t>
      </w:r>
      <w:r w:rsidR="005C50FD" w:rsidRPr="00C02219">
        <w:rPr>
          <w:b/>
          <w:color w:val="1F497D"/>
          <w:lang w:eastAsia="en-US"/>
        </w:rPr>
        <w:t xml:space="preserve"> </w:t>
      </w:r>
      <w:r w:rsidR="005C50FD" w:rsidRPr="00C02219">
        <w:rPr>
          <w:b/>
          <w:lang w:eastAsia="en-US"/>
        </w:rPr>
        <w:t xml:space="preserve">réseau </w:t>
      </w:r>
      <w:proofErr w:type="spellStart"/>
      <w:r w:rsidR="005C50FD" w:rsidRPr="00C02219">
        <w:rPr>
          <w:b/>
          <w:lang w:eastAsia="en-US"/>
        </w:rPr>
        <w:t>Canopé</w:t>
      </w:r>
      <w:proofErr w:type="spellEnd"/>
      <w:r w:rsidR="005C50FD" w:rsidRPr="007A4606">
        <w:rPr>
          <w:lang w:eastAsia="en-US"/>
        </w:rPr>
        <w:t xml:space="preserve"> : </w:t>
      </w:r>
      <w:r w:rsidR="00640142" w:rsidRPr="007A4606">
        <w:rPr>
          <w:lang w:eastAsia="en-US"/>
        </w:rPr>
        <w:t>P</w:t>
      </w:r>
      <w:r w:rsidR="005467F1" w:rsidRPr="007A4606">
        <w:rPr>
          <w:shd w:val="clear" w:color="auto" w:fill="FFFFFF"/>
        </w:rPr>
        <w:t xml:space="preserve">lacé sous tutelle du ministère de l’Éducation nationale, </w:t>
      </w:r>
      <w:r w:rsidR="00AA6CF4" w:rsidRPr="007A4606">
        <w:rPr>
          <w:shd w:val="clear" w:color="auto" w:fill="FFFFFF"/>
        </w:rPr>
        <w:t xml:space="preserve">le </w:t>
      </w:r>
      <w:r w:rsidR="005467F1" w:rsidRPr="007A4606">
        <w:rPr>
          <w:shd w:val="clear" w:color="auto" w:fill="FFFFFF"/>
        </w:rPr>
        <w:t xml:space="preserve">Réseau </w:t>
      </w:r>
      <w:proofErr w:type="spellStart"/>
      <w:r w:rsidR="005467F1" w:rsidRPr="007A4606">
        <w:rPr>
          <w:shd w:val="clear" w:color="auto" w:fill="FFFFFF"/>
        </w:rPr>
        <w:t>Canopé</w:t>
      </w:r>
      <w:proofErr w:type="spellEnd"/>
      <w:r w:rsidR="005467F1" w:rsidRPr="007A4606">
        <w:rPr>
          <w:shd w:val="clear" w:color="auto" w:fill="FFFFFF"/>
        </w:rPr>
        <w:t xml:space="preserve"> édite des ressources pédagogiques </w:t>
      </w:r>
      <w:proofErr w:type="spellStart"/>
      <w:r w:rsidR="005467F1" w:rsidRPr="007A4606">
        <w:rPr>
          <w:shd w:val="clear" w:color="auto" w:fill="FFFFFF"/>
        </w:rPr>
        <w:t>transmédias</w:t>
      </w:r>
      <w:proofErr w:type="spellEnd"/>
      <w:r w:rsidR="005467F1" w:rsidRPr="007A4606">
        <w:rPr>
          <w:shd w:val="clear" w:color="auto" w:fill="FFFFFF"/>
        </w:rPr>
        <w:t xml:space="preserve"> (imprimé, web, mobile, TV), répondant aux besoins de la communauté éducative, et notamment : </w:t>
      </w:r>
    </w:p>
    <w:p w14:paraId="747DF732" w14:textId="77777777" w:rsidR="000A4FDD" w:rsidRPr="007A4606" w:rsidRDefault="000A4FDD" w:rsidP="007A4606">
      <w:pPr>
        <w:jc w:val="both"/>
      </w:pPr>
    </w:p>
    <w:p w14:paraId="7CFE23F7" w14:textId="1FB60121" w:rsidR="000A4FDD" w:rsidRPr="00C02219" w:rsidRDefault="002D63C0" w:rsidP="007A4606">
      <w:pPr>
        <w:jc w:val="both"/>
        <w:rPr>
          <w:rFonts w:eastAsia="Times New Roman"/>
          <w:b/>
        </w:rPr>
      </w:pPr>
      <w:hyperlink r:id="rId19" w:history="1">
        <w:proofErr w:type="gramStart"/>
        <w:r w:rsidR="000A4FDD" w:rsidRPr="007A4606">
          <w:rPr>
            <w:rStyle w:val="Lienhypertexte"/>
            <w:b/>
            <w:bCs/>
            <w:color w:val="auto"/>
            <w:lang w:eastAsia="en-US"/>
          </w:rPr>
          <w:t>Les fondamentaux</w:t>
        </w:r>
      </w:hyperlink>
      <w:r w:rsidR="000A4FDD" w:rsidRPr="007A4606">
        <w:rPr>
          <w:rFonts w:eastAsia="Times New Roman"/>
          <w:b/>
        </w:rPr>
        <w:t> </w:t>
      </w:r>
      <w:hyperlink r:id="rId20" w:history="1">
        <w:r w:rsidR="00313559" w:rsidRPr="00313559">
          <w:rPr>
            <w:rStyle w:val="Lienhypertexte"/>
            <w:rFonts w:eastAsia="Times New Roman"/>
          </w:rPr>
          <w:t>https://www.reseau-canope.fr/lesfondamentaux/accueil.html</w:t>
        </w:r>
      </w:hyperlink>
      <w:proofErr w:type="gramEnd"/>
      <w:r w:rsidR="000A4FDD" w:rsidRPr="007A4606">
        <w:rPr>
          <w:rFonts w:eastAsia="Times New Roman"/>
          <w:b/>
        </w:rPr>
        <w:t xml:space="preserve">: </w:t>
      </w:r>
      <w:r w:rsidR="005467F1" w:rsidRPr="007A4606">
        <w:rPr>
          <w:b/>
          <w:bCs/>
        </w:rPr>
        <w:t>plus de 400 films d’animation</w:t>
      </w:r>
      <w:r w:rsidR="005467F1" w:rsidRPr="007A4606">
        <w:t xml:space="preserve"> pour apprendre, de façon ludique, les notions fondamentales de l’école élémentaire en </w:t>
      </w:r>
      <w:r w:rsidR="005467F1" w:rsidRPr="007A4606">
        <w:rPr>
          <w:b/>
          <w:bCs/>
        </w:rPr>
        <w:t>français, mathématiques, sciences, technologie, enseignement moral</w:t>
      </w:r>
      <w:r w:rsidR="000A4FDD" w:rsidRPr="007A4606">
        <w:rPr>
          <w:rFonts w:eastAsia="Times New Roman"/>
        </w:rPr>
        <w:t>.</w:t>
      </w:r>
    </w:p>
    <w:p w14:paraId="48597E24" w14:textId="4301602F" w:rsidR="000A4FDD" w:rsidRPr="00C02219" w:rsidRDefault="002D63C0" w:rsidP="007A4606">
      <w:pPr>
        <w:jc w:val="both"/>
        <w:rPr>
          <w:rFonts w:eastAsia="Times New Roman"/>
          <w:lang w:eastAsia="en-US"/>
        </w:rPr>
      </w:pPr>
      <w:hyperlink r:id="rId21" w:history="1">
        <w:r w:rsidR="000A4FDD" w:rsidRPr="007A4606">
          <w:rPr>
            <w:rStyle w:val="Lienhypertexte"/>
            <w:rFonts w:eastAsia="Times New Roman"/>
            <w:b/>
            <w:bCs/>
            <w:color w:val="auto"/>
            <w:lang w:eastAsia="en-US"/>
          </w:rPr>
          <w:t>CLEMI</w:t>
        </w:r>
        <w:r w:rsidR="000A4FDD" w:rsidRPr="007A4606">
          <w:rPr>
            <w:rStyle w:val="Lienhypertexte"/>
            <w:rFonts w:eastAsia="Times New Roman"/>
            <w:color w:val="auto"/>
            <w:lang w:eastAsia="en-US"/>
          </w:rPr>
          <w:t> </w:t>
        </w:r>
      </w:hyperlink>
      <w:r w:rsidR="00313559" w:rsidRPr="00313559">
        <w:t xml:space="preserve"> </w:t>
      </w:r>
      <w:hyperlink r:id="rId22" w:history="1">
        <w:r w:rsidR="00313559" w:rsidRPr="00313559">
          <w:rPr>
            <w:rStyle w:val="Lienhypertexte"/>
            <w:rFonts w:eastAsia="Times New Roman"/>
            <w:lang w:eastAsia="en-US"/>
          </w:rPr>
          <w:t>https://www.clemi.fr/</w:t>
        </w:r>
      </w:hyperlink>
      <w:r w:rsidR="000A4FDD" w:rsidRPr="007A4606">
        <w:rPr>
          <w:rFonts w:eastAsia="Times New Roman"/>
          <w:lang w:eastAsia="en-US"/>
        </w:rPr>
        <w:t>: Ressources pour l'éducation aux médias et à l'information (accès sans restriction)</w:t>
      </w:r>
      <w:r w:rsidR="005467F1" w:rsidRPr="007A4606">
        <w:t xml:space="preserve"> L'éducation aux médias et à l’information permet aux élèves d'apprendre à lire, à décrypter l'information et l'image, à aiguiser leur esprit critique, à se forger une opinion, compétences essentielles pour exercer une citoyenneté éclairé</w:t>
      </w:r>
      <w:r w:rsidR="00C02219">
        <w:t>e et responsable en démocratie.</w:t>
      </w:r>
    </w:p>
    <w:p w14:paraId="3D1B56A0" w14:textId="6F56CCDE" w:rsidR="005C50FD" w:rsidRPr="00313559" w:rsidRDefault="000A4FDD" w:rsidP="007A4606">
      <w:pPr>
        <w:jc w:val="both"/>
        <w:rPr>
          <w:rFonts w:eastAsia="Times New Roman"/>
          <w:bCs/>
          <w:u w:val="single"/>
          <w:lang w:eastAsia="en-US"/>
        </w:rPr>
      </w:pPr>
      <w:proofErr w:type="spellStart"/>
      <w:r w:rsidRPr="00231570">
        <w:rPr>
          <w:rFonts w:eastAsia="Times New Roman"/>
          <w:b/>
          <w:bCs/>
          <w:lang w:eastAsia="en-US"/>
        </w:rPr>
        <w:t>Mathador</w:t>
      </w:r>
      <w:proofErr w:type="spellEnd"/>
      <w:r w:rsidR="00313559" w:rsidRPr="00231570">
        <w:rPr>
          <w:rFonts w:eastAsia="Times New Roman"/>
          <w:b/>
          <w:bCs/>
          <w:lang w:eastAsia="en-US"/>
        </w:rPr>
        <w:t xml:space="preserve"> </w:t>
      </w:r>
      <w:hyperlink r:id="rId23" w:history="1">
        <w:r w:rsidR="00313559" w:rsidRPr="00231570">
          <w:rPr>
            <w:rFonts w:eastAsia="Times New Roman"/>
            <w:bCs/>
            <w:lang w:eastAsia="en-US"/>
          </w:rPr>
          <w:t>https://france-edu-num.projets.app/projects/s7SKA5Vs/summary</w:t>
        </w:r>
      </w:hyperlink>
      <w:r w:rsidRPr="007A4606">
        <w:rPr>
          <w:lang w:eastAsia="en-US"/>
        </w:rPr>
        <w:t>: Faire du calcul mental de façon ludique. Le jeu, par le changement de cadre qu’il implique, valorise et remotive les élèves. La notion de défi ajoute une dimension sociale à la pratique des mathématiques. (Accès ouvert pendant la période de crise)</w:t>
      </w:r>
    </w:p>
    <w:p w14:paraId="2E11FE54" w14:textId="77777777" w:rsidR="00F95F4C" w:rsidRPr="00F95F4C" w:rsidRDefault="00F95F4C" w:rsidP="00F95F4C">
      <w:pPr>
        <w:jc w:val="both"/>
        <w:rPr>
          <w:rFonts w:eastAsia="Times New Roman"/>
          <w:color w:val="000000"/>
          <w:lang w:eastAsia="en-US"/>
        </w:rPr>
      </w:pPr>
    </w:p>
    <w:p w14:paraId="3AF38D83" w14:textId="29FBE648" w:rsidR="000A4FDD" w:rsidRPr="00F95F4C" w:rsidRDefault="009073BE" w:rsidP="000A4FDD">
      <w:pPr>
        <w:pStyle w:val="Paragraphedeliste"/>
        <w:numPr>
          <w:ilvl w:val="0"/>
          <w:numId w:val="22"/>
        </w:numPr>
        <w:rPr>
          <w:color w:val="1F497D"/>
          <w:lang w:eastAsia="en-US"/>
        </w:rPr>
      </w:pPr>
      <w:r>
        <w:rPr>
          <w:color w:val="1F497D"/>
          <w:lang w:eastAsia="en-US"/>
        </w:rPr>
        <w:t xml:space="preserve">France </w:t>
      </w:r>
      <w:proofErr w:type="spellStart"/>
      <w:r>
        <w:rPr>
          <w:color w:val="1F497D"/>
          <w:lang w:eastAsia="en-US"/>
        </w:rPr>
        <w:t>EduNum</w:t>
      </w:r>
      <w:proofErr w:type="spellEnd"/>
      <w:r>
        <w:rPr>
          <w:color w:val="1F497D"/>
          <w:lang w:eastAsia="en-US"/>
        </w:rPr>
        <w:t> : une plateforme de l’offre numérique éducative française</w:t>
      </w:r>
    </w:p>
    <w:p w14:paraId="33886656" w14:textId="7C367913" w:rsidR="00640142" w:rsidRDefault="002D63C0" w:rsidP="00640142">
      <w:pPr>
        <w:jc w:val="both"/>
        <w:rPr>
          <w:color w:val="000000" w:themeColor="text1"/>
        </w:rPr>
      </w:pPr>
      <w:hyperlink r:id="rId24" w:history="1">
        <w:r w:rsidR="005467F1" w:rsidRPr="00640142">
          <w:rPr>
            <w:rStyle w:val="Lienhypertexte"/>
            <w:color w:val="3273DC"/>
            <w:u w:val="none"/>
            <w:shd w:val="clear" w:color="auto" w:fill="FFFFFF"/>
          </w:rPr>
          <w:t>https://france-edu-num.projets.app/</w:t>
        </w:r>
      </w:hyperlink>
      <w:r w:rsidR="005467F1" w:rsidRPr="00640142">
        <w:rPr>
          <w:color w:val="555555"/>
          <w:shd w:val="clear" w:color="auto" w:fill="FFFFFF"/>
        </w:rPr>
        <w:t> </w:t>
      </w:r>
      <w:r w:rsidR="005467F1" w:rsidRPr="00640142">
        <w:rPr>
          <w:color w:val="000000" w:themeColor="text1"/>
          <w:shd w:val="clear" w:color="auto" w:fill="FFFFFF"/>
        </w:rPr>
        <w:t xml:space="preserve">est </w:t>
      </w:r>
      <w:r w:rsidR="009073BE">
        <w:rPr>
          <w:color w:val="000000" w:themeColor="text1"/>
          <w:shd w:val="clear" w:color="auto" w:fill="FFFFFF"/>
        </w:rPr>
        <w:t>permet de disposer d’un catalogue de</w:t>
      </w:r>
      <w:r w:rsidR="005467F1" w:rsidRPr="00640142">
        <w:rPr>
          <w:color w:val="000000" w:themeColor="text1"/>
          <w:shd w:val="clear" w:color="auto" w:fill="FFFFFF"/>
        </w:rPr>
        <w:t xml:space="preserve"> l'offre numérique éducativ</w:t>
      </w:r>
      <w:r w:rsidR="009073BE">
        <w:rPr>
          <w:color w:val="000000" w:themeColor="text1"/>
          <w:shd w:val="clear" w:color="auto" w:fill="FFFFFF"/>
        </w:rPr>
        <w:t>e française</w:t>
      </w:r>
      <w:r w:rsidR="00640142" w:rsidRPr="00640142">
        <w:rPr>
          <w:color w:val="000000" w:themeColor="text1"/>
          <w:shd w:val="clear" w:color="auto" w:fill="FFFFFF"/>
        </w:rPr>
        <w:t xml:space="preserve"> publique et privée.</w:t>
      </w:r>
      <w:r w:rsidR="009073BE">
        <w:rPr>
          <w:color w:val="000000" w:themeColor="text1"/>
          <w:shd w:val="clear" w:color="auto" w:fill="FFFFFF"/>
        </w:rPr>
        <w:t xml:space="preserve"> </w:t>
      </w:r>
      <w:r w:rsidR="00640142">
        <w:rPr>
          <w:color w:val="000000" w:themeColor="text1"/>
          <w:shd w:val="clear" w:color="auto" w:fill="FFFFFF"/>
        </w:rPr>
        <w:t>D</w:t>
      </w:r>
      <w:r w:rsidR="009073BE">
        <w:rPr>
          <w:color w:val="000000" w:themeColor="text1"/>
          <w:shd w:val="clear" w:color="auto" w:fill="FFFFFF"/>
        </w:rPr>
        <w:t xml:space="preserve">éveloppée par </w:t>
      </w:r>
      <w:r w:rsidR="00640142" w:rsidRPr="00640142">
        <w:rPr>
          <w:color w:val="000000" w:themeColor="text1"/>
          <w:shd w:val="clear" w:color="auto" w:fill="FFFFFF"/>
        </w:rPr>
        <w:t xml:space="preserve">France </w:t>
      </w:r>
      <w:r w:rsidR="009073BE">
        <w:rPr>
          <w:color w:val="000000" w:themeColor="text1"/>
          <w:shd w:val="clear" w:color="auto" w:fill="FFFFFF"/>
        </w:rPr>
        <w:t>éducation International</w:t>
      </w:r>
      <w:r w:rsidR="00640142" w:rsidRPr="00640142">
        <w:rPr>
          <w:color w:val="000000" w:themeColor="text1"/>
          <w:shd w:val="clear" w:color="auto" w:fill="FFFFFF"/>
        </w:rPr>
        <w:t>,</w:t>
      </w:r>
      <w:r w:rsidR="009073BE">
        <w:rPr>
          <w:color w:val="000000" w:themeColor="text1"/>
          <w:shd w:val="clear" w:color="auto" w:fill="FFFFFF"/>
        </w:rPr>
        <w:t xml:space="preserve"> opérateur du Ministère français en charge de l’éducation, cette plateforme relaye les initiatives de </w:t>
      </w:r>
      <w:r w:rsidR="005467F1" w:rsidRPr="00640142">
        <w:rPr>
          <w:color w:val="000000" w:themeColor="text1"/>
        </w:rPr>
        <w:t xml:space="preserve">la communauté des acteurs </w:t>
      </w:r>
      <w:r w:rsidR="00236813">
        <w:rPr>
          <w:color w:val="000000" w:themeColor="text1"/>
        </w:rPr>
        <w:t>français du numérique éducatif.</w:t>
      </w:r>
      <w:r w:rsidR="00236813">
        <w:rPr>
          <w:color w:val="000000" w:themeColor="text1"/>
          <w:shd w:val="clear" w:color="auto" w:fill="FFFFFF"/>
        </w:rPr>
        <w:t xml:space="preserve"> </w:t>
      </w:r>
      <w:r w:rsidR="00965A10" w:rsidRPr="00640142">
        <w:rPr>
          <w:color w:val="000000" w:themeColor="text1"/>
        </w:rPr>
        <w:t xml:space="preserve">Chaque ressource précise dans sa fiche descriptive, accessible en ligne, ses conditions d’accès (dans tout le système éducatif français pour les professionnels, ou totalement accessible sans condition). </w:t>
      </w:r>
      <w:r w:rsidR="00C039DA" w:rsidRPr="00640142">
        <w:rPr>
          <w:color w:val="000000" w:themeColor="text1"/>
        </w:rPr>
        <w:t>Les</w:t>
      </w:r>
      <w:r w:rsidR="00965A10" w:rsidRPr="00640142">
        <w:rPr>
          <w:color w:val="000000" w:themeColor="text1"/>
        </w:rPr>
        <w:t xml:space="preserve"> ressources éducatives libres sont également précisées, lorsque pertinent.</w:t>
      </w:r>
      <w:r w:rsidR="005467F1" w:rsidRPr="00640142">
        <w:rPr>
          <w:color w:val="000000" w:themeColor="text1"/>
        </w:rPr>
        <w:t xml:space="preserve"> </w:t>
      </w:r>
    </w:p>
    <w:p w14:paraId="7D512378" w14:textId="77777777" w:rsidR="00236813" w:rsidRDefault="00236813" w:rsidP="00640142">
      <w:pPr>
        <w:jc w:val="both"/>
        <w:rPr>
          <w:color w:val="000000" w:themeColor="text1"/>
        </w:rPr>
      </w:pPr>
    </w:p>
    <w:p w14:paraId="2CCAAF0D" w14:textId="2FFA1CCB" w:rsidR="00236813" w:rsidRDefault="00236813" w:rsidP="00236813">
      <w:pPr>
        <w:pStyle w:val="Paragraphedeliste"/>
        <w:numPr>
          <w:ilvl w:val="0"/>
          <w:numId w:val="22"/>
        </w:numPr>
        <w:jc w:val="both"/>
        <w:rPr>
          <w:color w:val="000000" w:themeColor="text1"/>
          <w:shd w:val="clear" w:color="auto" w:fill="FFFFFF"/>
        </w:rPr>
      </w:pPr>
      <w:r>
        <w:rPr>
          <w:color w:val="000000" w:themeColor="text1"/>
          <w:shd w:val="clear" w:color="auto" w:fill="FFFFFF"/>
        </w:rPr>
        <w:t xml:space="preserve">Des initiatives partenariales </w:t>
      </w:r>
    </w:p>
    <w:p w14:paraId="5DB9BDB9" w14:textId="1EE198BB" w:rsidR="00236813" w:rsidRPr="00236813" w:rsidRDefault="00236813" w:rsidP="00236813">
      <w:pPr>
        <w:jc w:val="both"/>
        <w:rPr>
          <w:color w:val="000000" w:themeColor="text1"/>
          <w:shd w:val="clear" w:color="auto" w:fill="FFFFFF"/>
        </w:rPr>
      </w:pPr>
      <w:r w:rsidRPr="00236813">
        <w:rPr>
          <w:color w:val="0070C0"/>
          <w:shd w:val="clear" w:color="auto" w:fill="FFFFFF"/>
        </w:rPr>
        <w:t>« La Nation apprenante »</w:t>
      </w:r>
      <w:r w:rsidR="00313559">
        <w:rPr>
          <w:color w:val="0070C0"/>
          <w:shd w:val="clear" w:color="auto" w:fill="FFFFFF"/>
        </w:rPr>
        <w:t xml:space="preserve"> </w:t>
      </w:r>
      <w:hyperlink r:id="rId25" w:history="1">
        <w:r w:rsidRPr="00737DB4">
          <w:rPr>
            <w:rStyle w:val="Lienhypertexte"/>
            <w:shd w:val="clear" w:color="auto" w:fill="FFFFFF"/>
          </w:rPr>
          <w:t>https://www.education.gouv.fr/</w:t>
        </w:r>
      </w:hyperlink>
      <w:r w:rsidRPr="00236813">
        <w:rPr>
          <w:color w:val="000000" w:themeColor="text1"/>
          <w:shd w:val="clear" w:color="auto" w:fill="FFFFFF"/>
        </w:rPr>
        <w:t>operation-nation-apprenante-303174, lancée le 18 mars 2020, pour accompagner les élèves et les familles afin de pouvoir avoir accès à un grand nombre de ressources, en cohérence avec les programmes scolaires. C’est une initiative du ministère de l’Éducation nationale et de la Jeunesse, en partenariat avec les médias.</w:t>
      </w:r>
    </w:p>
    <w:p w14:paraId="39B044D0" w14:textId="77777777" w:rsidR="00236813" w:rsidRPr="00236813" w:rsidRDefault="00236813" w:rsidP="00236813">
      <w:pPr>
        <w:jc w:val="both"/>
        <w:rPr>
          <w:color w:val="000000" w:themeColor="text1"/>
          <w:shd w:val="clear" w:color="auto" w:fill="FFFFFF"/>
        </w:rPr>
      </w:pPr>
    </w:p>
    <w:p w14:paraId="0D061229" w14:textId="1ED86FA6" w:rsidR="00236813" w:rsidRPr="00236813" w:rsidRDefault="00236813" w:rsidP="00236813">
      <w:pPr>
        <w:jc w:val="both"/>
        <w:rPr>
          <w:color w:val="000000" w:themeColor="text1"/>
          <w:shd w:val="clear" w:color="auto" w:fill="FFFFFF"/>
        </w:rPr>
      </w:pPr>
      <w:proofErr w:type="spellStart"/>
      <w:r w:rsidRPr="00236813">
        <w:rPr>
          <w:color w:val="0070C0"/>
          <w:shd w:val="clear" w:color="auto" w:fill="FFFFFF"/>
        </w:rPr>
        <w:t>Lumni</w:t>
      </w:r>
      <w:proofErr w:type="spellEnd"/>
      <w:r w:rsidRPr="00236813">
        <w:rPr>
          <w:color w:val="0070C0"/>
          <w:shd w:val="clear" w:color="auto" w:fill="FFFFFF"/>
        </w:rPr>
        <w:t>,</w:t>
      </w:r>
      <w:r w:rsidRPr="00236813">
        <w:rPr>
          <w:color w:val="000000" w:themeColor="text1"/>
          <w:shd w:val="clear" w:color="auto" w:fill="FFFFFF"/>
        </w:rPr>
        <w:t xml:space="preserve"> </w:t>
      </w:r>
      <w:hyperlink r:id="rId26" w:history="1">
        <w:r w:rsidRPr="00737DB4">
          <w:rPr>
            <w:rStyle w:val="Lienhypertexte"/>
            <w:shd w:val="clear" w:color="auto" w:fill="FFFFFF"/>
          </w:rPr>
          <w:t>https://www.lumni.fr/</w:t>
        </w:r>
      </w:hyperlink>
      <w:r w:rsidRPr="00236813">
        <w:rPr>
          <w:color w:val="000000" w:themeColor="text1"/>
          <w:shd w:val="clear" w:color="auto" w:fill="FFFFFF"/>
        </w:rPr>
        <w:t xml:space="preserve"> est une  plateforme éducative de l’audiovisuel public, accessible à tous et développée en partenariat avec le Ministère de l’Éducation nationale et de la jeunesse, et </w:t>
      </w:r>
      <w:proofErr w:type="spellStart"/>
      <w:r w:rsidRPr="00236813">
        <w:rPr>
          <w:color w:val="000000" w:themeColor="text1"/>
          <w:shd w:val="clear" w:color="auto" w:fill="FFFFFF"/>
        </w:rPr>
        <w:t>Educ’Arte</w:t>
      </w:r>
      <w:proofErr w:type="spellEnd"/>
      <w:r w:rsidRPr="00236813">
        <w:rPr>
          <w:color w:val="000000" w:themeColor="text1"/>
          <w:shd w:val="clear" w:color="auto" w:fill="FFFFFF"/>
        </w:rPr>
        <w:t>, https://educarte.arte.tv/, plateforme éducative d’Arte accessible aux enseignants et à leurs classes, a rejoint cette opération « Nation apprenante ».</w:t>
      </w:r>
    </w:p>
    <w:p w14:paraId="39037E71" w14:textId="77777777" w:rsidR="00C43B3B" w:rsidRDefault="00C43B3B" w:rsidP="00236813">
      <w:pPr>
        <w:spacing w:after="200" w:line="276" w:lineRule="auto"/>
        <w:jc w:val="both"/>
        <w:rPr>
          <w:lang w:eastAsia="en-US"/>
        </w:rPr>
      </w:pPr>
    </w:p>
    <w:p w14:paraId="56168D9D" w14:textId="3A43B4B3" w:rsidR="00C43B3B" w:rsidRDefault="00C43B3B" w:rsidP="00236813">
      <w:pPr>
        <w:spacing w:after="200" w:line="276" w:lineRule="auto"/>
        <w:jc w:val="both"/>
        <w:rPr>
          <w:lang w:eastAsia="en-US"/>
        </w:rPr>
      </w:pPr>
      <w:r>
        <w:rPr>
          <w:lang w:eastAsia="en-US"/>
        </w:rPr>
        <w:br w:type="page"/>
      </w:r>
    </w:p>
    <w:p w14:paraId="60FCAE51" w14:textId="0D24F8C6" w:rsidR="00C02219" w:rsidRPr="00F06B5D" w:rsidRDefault="0080101F" w:rsidP="00C02219">
      <w:pPr>
        <w:pStyle w:val="Titre1"/>
        <w:jc w:val="center"/>
        <w:rPr>
          <w:color w:val="1F497D"/>
          <w:lang w:val="en-US" w:eastAsia="en-US"/>
        </w:rPr>
      </w:pPr>
      <w:r w:rsidRPr="00F06B5D">
        <w:rPr>
          <w:color w:val="1F497D"/>
          <w:lang w:val="en-US" w:eastAsia="en-US"/>
        </w:rPr>
        <w:lastRenderedPageBreak/>
        <w:t>D</w:t>
      </w:r>
      <w:r w:rsidR="00C02219" w:rsidRPr="00F06B5D">
        <w:rPr>
          <w:color w:val="1F497D"/>
          <w:lang w:val="en-US" w:eastAsia="en-US"/>
        </w:rPr>
        <w:t xml:space="preserve">igital technology to ensure educational continuity </w:t>
      </w:r>
    </w:p>
    <w:p w14:paraId="0BEC54C4" w14:textId="4E5ED294" w:rsidR="00C02219" w:rsidRPr="00F06B5D" w:rsidRDefault="00C02219" w:rsidP="00C02219">
      <w:pPr>
        <w:pStyle w:val="Titre1"/>
        <w:jc w:val="both"/>
        <w:rPr>
          <w:rFonts w:ascii="Times New Roman" w:hAnsi="Times New Roman" w:cs="Times New Roman"/>
          <w:color w:val="000000" w:themeColor="text1"/>
          <w:sz w:val="22"/>
          <w:szCs w:val="22"/>
          <w:lang w:val="en-US" w:eastAsia="en-US"/>
        </w:rPr>
      </w:pPr>
      <w:r w:rsidRPr="00F06B5D">
        <w:rPr>
          <w:rFonts w:ascii="Times New Roman" w:hAnsi="Times New Roman" w:cs="Times New Roman"/>
          <w:color w:val="000000" w:themeColor="text1"/>
          <w:sz w:val="22"/>
          <w:szCs w:val="22"/>
          <w:lang w:val="en-US" w:eastAsia="en-US"/>
        </w:rPr>
        <w:t>Digital technology represents a powerful lever for transformation for education policy in all its dimensions: data policy, pedagogical transformation in the service of learning and its evaluation, and training for teachers.</w:t>
      </w:r>
    </w:p>
    <w:p w14:paraId="739B42EA" w14:textId="047CABD0" w:rsidR="00C02219" w:rsidRPr="00F06B5D" w:rsidRDefault="00C02219" w:rsidP="00C02219">
      <w:pPr>
        <w:pStyle w:val="Titre1"/>
        <w:jc w:val="both"/>
        <w:rPr>
          <w:rFonts w:ascii="Times New Roman" w:hAnsi="Times New Roman" w:cs="Times New Roman"/>
          <w:color w:val="000000" w:themeColor="text1"/>
          <w:sz w:val="22"/>
          <w:szCs w:val="22"/>
          <w:lang w:val="en-US" w:eastAsia="en-US"/>
        </w:rPr>
      </w:pPr>
      <w:r w:rsidRPr="00F06B5D">
        <w:rPr>
          <w:rFonts w:ascii="Times New Roman" w:hAnsi="Times New Roman" w:cs="Times New Roman"/>
          <w:color w:val="000000" w:themeColor="text1"/>
          <w:sz w:val="22"/>
          <w:szCs w:val="22"/>
          <w:lang w:val="en-US" w:eastAsia="en-US"/>
        </w:rPr>
        <w:t>The compliance of all actors with the rules governing the use of data is one of the essential conditions for the trust that must prevail within each educational community</w:t>
      </w:r>
      <w:r w:rsidRPr="00F06B5D">
        <w:rPr>
          <w:color w:val="1F497D"/>
          <w:lang w:val="en-US" w:eastAsia="en-US"/>
        </w:rPr>
        <w:t>.</w:t>
      </w:r>
    </w:p>
    <w:p w14:paraId="621AD29B" w14:textId="26630884" w:rsidR="00C43B3B" w:rsidRPr="00F06B5D" w:rsidRDefault="00A61E53" w:rsidP="00C02219">
      <w:pPr>
        <w:pStyle w:val="Titre1"/>
        <w:jc w:val="center"/>
        <w:rPr>
          <w:lang w:val="en-US"/>
        </w:rPr>
      </w:pPr>
      <w:r w:rsidRPr="00F06B5D">
        <w:rPr>
          <w:color w:val="1F497D"/>
          <w:lang w:val="en-US" w:eastAsia="en-US"/>
        </w:rPr>
        <w:t>French websites</w:t>
      </w:r>
      <w:r w:rsidRPr="00F06B5D">
        <w:rPr>
          <w:lang w:val="en-US"/>
        </w:rPr>
        <w:t xml:space="preserve"> for education</w:t>
      </w:r>
    </w:p>
    <w:p w14:paraId="70FBD1C4" w14:textId="77777777" w:rsidR="00F95F4C" w:rsidRPr="00F06B5D" w:rsidRDefault="00F95F4C" w:rsidP="00C43B3B">
      <w:pPr>
        <w:rPr>
          <w:lang w:val="en-US" w:eastAsia="en-US"/>
        </w:rPr>
      </w:pPr>
    </w:p>
    <w:p w14:paraId="283379E3" w14:textId="597485F9" w:rsidR="00C43B3B" w:rsidRPr="00F06B5D" w:rsidRDefault="00C36E28" w:rsidP="00C43B3B">
      <w:pPr>
        <w:rPr>
          <w:i/>
          <w:color w:val="1F497D"/>
          <w:lang w:val="en-US" w:eastAsia="en-US"/>
        </w:rPr>
      </w:pPr>
      <w:r w:rsidRPr="00F06B5D">
        <w:rPr>
          <w:i/>
          <w:color w:val="1F497D"/>
          <w:lang w:val="en-US" w:eastAsia="en-US"/>
        </w:rPr>
        <w:t>The conditions of use are specified on each site.</w:t>
      </w:r>
    </w:p>
    <w:p w14:paraId="48BB97E6" w14:textId="1606328D" w:rsidR="00F95F4C" w:rsidRPr="00F06B5D" w:rsidRDefault="00A61E53" w:rsidP="00F95F4C">
      <w:pPr>
        <w:pStyle w:val="Paragraphedeliste"/>
        <w:numPr>
          <w:ilvl w:val="1"/>
          <w:numId w:val="14"/>
        </w:numPr>
        <w:rPr>
          <w:color w:val="1F497D"/>
          <w:lang w:val="en-US" w:eastAsia="en-US"/>
        </w:rPr>
      </w:pPr>
      <w:r w:rsidRPr="00F06B5D">
        <w:rPr>
          <w:color w:val="1F497D"/>
          <w:lang w:val="en-US" w:eastAsia="en-US"/>
        </w:rPr>
        <w:t>The offer of the French Ministry of Education: Disciplinary portals and expert sites</w:t>
      </w:r>
      <w:r w:rsidR="00A81E4F" w:rsidRPr="00F06B5D">
        <w:rPr>
          <w:color w:val="1F497D"/>
          <w:lang w:val="en-US" w:eastAsia="en-US"/>
        </w:rPr>
        <w:t xml:space="preserve"> and its operator </w:t>
      </w:r>
      <w:proofErr w:type="spellStart"/>
      <w:r w:rsidR="00A81E4F" w:rsidRPr="00F06B5D">
        <w:rPr>
          <w:color w:val="1F497D"/>
          <w:lang w:val="en-US" w:eastAsia="en-US"/>
        </w:rPr>
        <w:t>Canopé</w:t>
      </w:r>
      <w:proofErr w:type="spellEnd"/>
    </w:p>
    <w:p w14:paraId="15F9214F" w14:textId="135FA805" w:rsidR="00A61E53" w:rsidRPr="00F06B5D" w:rsidRDefault="00F95F4C" w:rsidP="00C53F83">
      <w:pPr>
        <w:jc w:val="both"/>
        <w:rPr>
          <w:i/>
          <w:color w:val="000000" w:themeColor="text1"/>
          <w:lang w:val="en-US" w:eastAsia="en-US"/>
        </w:rPr>
      </w:pPr>
      <w:r w:rsidRPr="00F06B5D">
        <w:rPr>
          <w:i/>
          <w:color w:val="000000" w:themeColor="text1"/>
          <w:lang w:val="en-US" w:eastAsia="en-US"/>
        </w:rPr>
        <w:t>The resources listed below are intended for use by teachers or students provided the</w:t>
      </w:r>
      <w:r w:rsidR="00A81E4F" w:rsidRPr="00F06B5D">
        <w:rPr>
          <w:i/>
          <w:color w:val="000000" w:themeColor="text1"/>
          <w:lang w:val="en-US" w:eastAsia="en-US"/>
        </w:rPr>
        <w:t>ir source is quoted</w:t>
      </w:r>
      <w:r w:rsidRPr="00F06B5D">
        <w:rPr>
          <w:i/>
          <w:color w:val="000000" w:themeColor="text1"/>
          <w:lang w:val="en-US" w:eastAsia="en-US"/>
        </w:rPr>
        <w:t xml:space="preserve">, and may not be used for commercial purposes under any circumstances. </w:t>
      </w:r>
    </w:p>
    <w:p w14:paraId="3FAC7A05" w14:textId="77777777" w:rsidR="00A81E4F" w:rsidRPr="00F06B5D" w:rsidRDefault="00A81E4F" w:rsidP="00C53F83">
      <w:pPr>
        <w:jc w:val="both"/>
        <w:rPr>
          <w:color w:val="000000" w:themeColor="text1"/>
          <w:lang w:val="en-US" w:eastAsia="en-US"/>
        </w:rPr>
      </w:pPr>
    </w:p>
    <w:p w14:paraId="56D1D553" w14:textId="08714C9A" w:rsidR="00A81E4F" w:rsidRPr="00F06B5D" w:rsidRDefault="00A81E4F" w:rsidP="00C53F83">
      <w:pPr>
        <w:jc w:val="both"/>
        <w:rPr>
          <w:color w:val="000000" w:themeColor="text1"/>
          <w:lang w:val="en-US" w:eastAsia="en-US"/>
        </w:rPr>
      </w:pPr>
      <w:r w:rsidRPr="00F06B5D">
        <w:rPr>
          <w:color w:val="000000" w:themeColor="text1"/>
          <w:lang w:val="en-US" w:eastAsia="en-US"/>
        </w:rPr>
        <w:t xml:space="preserve">- The </w:t>
      </w:r>
      <w:hyperlink r:id="rId27" w:history="1">
        <w:proofErr w:type="spellStart"/>
        <w:r w:rsidR="00A355F2" w:rsidRPr="00F06B5D">
          <w:rPr>
            <w:rStyle w:val="Lienhypertexte"/>
            <w:rFonts w:eastAsia="Times New Roman"/>
            <w:lang w:val="en-US"/>
          </w:rPr>
          <w:t>éduscol</w:t>
        </w:r>
        <w:proofErr w:type="spellEnd"/>
      </w:hyperlink>
      <w:r w:rsidRPr="00F06B5D">
        <w:rPr>
          <w:color w:val="000000" w:themeColor="text1"/>
          <w:lang w:val="en-US" w:eastAsia="en-US"/>
        </w:rPr>
        <w:t xml:space="preserve"> </w:t>
      </w:r>
      <w:r w:rsidR="00903B6D" w:rsidRPr="00F06B5D">
        <w:rPr>
          <w:color w:val="000000" w:themeColor="text1"/>
          <w:lang w:val="en-US" w:eastAsia="en-US"/>
        </w:rPr>
        <w:t>web</w:t>
      </w:r>
      <w:r w:rsidRPr="00F06B5D">
        <w:rPr>
          <w:color w:val="000000" w:themeColor="text1"/>
          <w:lang w:val="en-US" w:eastAsia="en-US"/>
        </w:rPr>
        <w:t xml:space="preserve">site is intended for education professionals, and offers many resources for teachers. </w:t>
      </w:r>
    </w:p>
    <w:p w14:paraId="4A786E10" w14:textId="79C047C2" w:rsidR="00A355F2" w:rsidRPr="00F06B5D" w:rsidRDefault="00A81E4F" w:rsidP="00C53F83">
      <w:pPr>
        <w:jc w:val="both"/>
        <w:rPr>
          <w:color w:val="000000" w:themeColor="text1"/>
          <w:lang w:val="en-US" w:eastAsia="en-US"/>
        </w:rPr>
      </w:pPr>
      <w:r w:rsidRPr="00F06B5D">
        <w:rPr>
          <w:color w:val="000000" w:themeColor="text1"/>
          <w:lang w:val="en-US" w:eastAsia="en-US"/>
        </w:rPr>
        <w:t>- The</w:t>
      </w:r>
      <w:r w:rsidR="00A355F2" w:rsidRPr="00F06B5D">
        <w:rPr>
          <w:color w:val="000000" w:themeColor="text1"/>
          <w:lang w:val="en-US" w:eastAsia="en-US"/>
        </w:rPr>
        <w:t>se</w:t>
      </w:r>
      <w:r w:rsidRPr="00F06B5D">
        <w:rPr>
          <w:color w:val="000000" w:themeColor="text1"/>
          <w:lang w:val="en-US" w:eastAsia="en-US"/>
        </w:rPr>
        <w:t xml:space="preserve"> </w:t>
      </w:r>
      <w:r w:rsidR="00A355F2" w:rsidRPr="00F06B5D">
        <w:rPr>
          <w:color w:val="000000" w:themeColor="text1"/>
          <w:lang w:val="en-US" w:eastAsia="en-US"/>
        </w:rPr>
        <w:t>portals</w:t>
      </w:r>
      <w:r w:rsidR="00A355F2" w:rsidRPr="00F06B5D">
        <w:rPr>
          <w:rFonts w:eastAsia="Times New Roman"/>
          <w:lang w:val="en-US"/>
        </w:rPr>
        <w:t xml:space="preserve"> </w:t>
      </w:r>
      <w:hyperlink r:id="rId28" w:history="1">
        <w:proofErr w:type="spellStart"/>
        <w:r w:rsidR="00A355F2" w:rsidRPr="00F06B5D">
          <w:rPr>
            <w:rStyle w:val="Lienhypertexte"/>
            <w:rFonts w:eastAsia="Times New Roman"/>
            <w:lang w:val="en-US"/>
          </w:rPr>
          <w:t>portails</w:t>
        </w:r>
        <w:proofErr w:type="spellEnd"/>
        <w:r w:rsidR="00A355F2" w:rsidRPr="00F06B5D">
          <w:rPr>
            <w:rStyle w:val="Lienhypertexte"/>
            <w:rFonts w:eastAsia="Times New Roman"/>
            <w:lang w:val="en-US"/>
          </w:rPr>
          <w:t xml:space="preserve"> </w:t>
        </w:r>
        <w:proofErr w:type="spellStart"/>
        <w:r w:rsidR="00A355F2" w:rsidRPr="00F06B5D">
          <w:rPr>
            <w:rStyle w:val="Lienhypertexte"/>
            <w:rFonts w:eastAsia="Times New Roman"/>
            <w:lang w:val="en-US"/>
          </w:rPr>
          <w:t>d’éduscol</w:t>
        </w:r>
        <w:proofErr w:type="spellEnd"/>
      </w:hyperlink>
      <w:r w:rsidR="00A355F2" w:rsidRPr="00F06B5D">
        <w:rPr>
          <w:rFonts w:eastAsia="Times New Roman"/>
          <w:lang w:val="en-US"/>
        </w:rPr>
        <w:t xml:space="preserve"> </w:t>
      </w:r>
      <w:r w:rsidRPr="00F06B5D">
        <w:rPr>
          <w:color w:val="000000" w:themeColor="text1"/>
          <w:lang w:val="en-US" w:eastAsia="en-US"/>
        </w:rPr>
        <w:t xml:space="preserve">offer pedagogical and educational resources in several disciplines.  These disciplinary portals are freely accessible from anywhere.  </w:t>
      </w:r>
    </w:p>
    <w:p w14:paraId="6F5DB810" w14:textId="77777777" w:rsidR="00A81E4F" w:rsidRPr="00F06B5D" w:rsidRDefault="00A81E4F" w:rsidP="00C53F83">
      <w:pPr>
        <w:jc w:val="both"/>
        <w:rPr>
          <w:color w:val="000000" w:themeColor="text1"/>
          <w:lang w:val="en-US" w:eastAsia="en-US"/>
        </w:rPr>
      </w:pPr>
    </w:p>
    <w:p w14:paraId="3802585D" w14:textId="5CC7CDA1" w:rsidR="00A81E4F" w:rsidRPr="00F06B5D" w:rsidRDefault="00A81E4F" w:rsidP="00C53F83">
      <w:pPr>
        <w:jc w:val="both"/>
        <w:rPr>
          <w:lang w:val="en-US"/>
        </w:rPr>
      </w:pPr>
      <w:r w:rsidRPr="00F06B5D">
        <w:rPr>
          <w:color w:val="000000" w:themeColor="text1"/>
          <w:lang w:val="en-US" w:eastAsia="en-US"/>
        </w:rPr>
        <w:t xml:space="preserve">- In addition to these portals, there are two thematic portals: </w:t>
      </w:r>
      <w:hyperlink r:id="rId29" w:history="1">
        <w:r w:rsidRPr="00F06B5D">
          <w:rPr>
            <w:rStyle w:val="Lienhypertexte"/>
            <w:lang w:val="en-US"/>
          </w:rPr>
          <w:t>Odysseum</w:t>
        </w:r>
      </w:hyperlink>
      <w:r w:rsidRPr="00F06B5D">
        <w:rPr>
          <w:rStyle w:val="Lienhypertexte"/>
          <w:lang w:val="en-US"/>
        </w:rPr>
        <w:t xml:space="preserve"> </w:t>
      </w:r>
      <w:r w:rsidRPr="00F06B5D">
        <w:rPr>
          <w:color w:val="000000" w:themeColor="text1"/>
          <w:lang w:val="en-US" w:eastAsia="en-US"/>
        </w:rPr>
        <w:t xml:space="preserve">dedicated to the languages, cultures and civilizations of Antiquity; </w:t>
      </w:r>
      <w:r w:rsidR="00A355F2" w:rsidRPr="00F06B5D">
        <w:rPr>
          <w:color w:val="000000" w:themeColor="text1"/>
          <w:lang w:val="en-US" w:eastAsia="en-US"/>
        </w:rPr>
        <w:t xml:space="preserve">and </w:t>
      </w:r>
      <w:proofErr w:type="spellStart"/>
      <w:r w:rsidRPr="00F06B5D">
        <w:rPr>
          <w:color w:val="000000" w:themeColor="text1"/>
          <w:lang w:val="en-US" w:eastAsia="en-US"/>
        </w:rPr>
        <w:t>Prim'abord</w:t>
      </w:r>
      <w:proofErr w:type="spellEnd"/>
      <w:r w:rsidRPr="00F06B5D">
        <w:rPr>
          <w:color w:val="000000" w:themeColor="text1"/>
          <w:lang w:val="en-US" w:eastAsia="en-US"/>
        </w:rPr>
        <w:t xml:space="preserve"> is dedicated to the primary level (primary school) </w:t>
      </w:r>
      <w:hyperlink r:id="rId30" w:history="1">
        <w:r w:rsidRPr="00F06B5D">
          <w:rPr>
            <w:rStyle w:val="Lienhypertexte"/>
            <w:lang w:val="en-US"/>
          </w:rPr>
          <w:t>https://primabord.eduscol.education.fr/</w:t>
        </w:r>
      </w:hyperlink>
      <w:r w:rsidRPr="00F06B5D">
        <w:rPr>
          <w:lang w:val="en-US"/>
        </w:rPr>
        <w:t xml:space="preserve"> .</w:t>
      </w:r>
    </w:p>
    <w:p w14:paraId="1EBA4571" w14:textId="77777777" w:rsidR="00A81E4F" w:rsidRPr="00F06B5D" w:rsidRDefault="00A81E4F" w:rsidP="00C53F83">
      <w:pPr>
        <w:jc w:val="both"/>
        <w:rPr>
          <w:color w:val="000000" w:themeColor="text1"/>
          <w:lang w:val="en-US" w:eastAsia="en-US"/>
        </w:rPr>
      </w:pPr>
    </w:p>
    <w:p w14:paraId="4D04B975" w14:textId="687182F6" w:rsidR="00A81E4F" w:rsidRPr="00F06B5D" w:rsidRDefault="00A81E4F" w:rsidP="00C53F83">
      <w:pPr>
        <w:jc w:val="both"/>
        <w:rPr>
          <w:color w:val="000000" w:themeColor="text1"/>
          <w:lang w:val="en-US" w:eastAsia="en-US"/>
        </w:rPr>
      </w:pPr>
      <w:r w:rsidRPr="00F06B5D">
        <w:rPr>
          <w:color w:val="000000" w:themeColor="text1"/>
          <w:lang w:val="en-US" w:eastAsia="en-US"/>
        </w:rPr>
        <w:t xml:space="preserve">- For secondary school teachers; the Ministry has developed with the </w:t>
      </w:r>
      <w:proofErr w:type="spellStart"/>
      <w:r w:rsidRPr="00F06B5D">
        <w:rPr>
          <w:color w:val="000000" w:themeColor="text1"/>
          <w:lang w:val="en-US" w:eastAsia="en-US"/>
        </w:rPr>
        <w:t>Écoles</w:t>
      </w:r>
      <w:proofErr w:type="spellEnd"/>
      <w:r w:rsidRPr="00F06B5D">
        <w:rPr>
          <w:color w:val="000000" w:themeColor="text1"/>
          <w:lang w:val="en-US" w:eastAsia="en-US"/>
        </w:rPr>
        <w:t xml:space="preserve"> </w:t>
      </w:r>
      <w:proofErr w:type="spellStart"/>
      <w:r w:rsidRPr="00F06B5D">
        <w:rPr>
          <w:color w:val="000000" w:themeColor="text1"/>
          <w:lang w:val="en-US" w:eastAsia="en-US"/>
        </w:rPr>
        <w:t>Normales</w:t>
      </w:r>
      <w:proofErr w:type="spellEnd"/>
      <w:r w:rsidRPr="00F06B5D">
        <w:rPr>
          <w:color w:val="000000" w:themeColor="text1"/>
          <w:lang w:val="en-US" w:eastAsia="en-US"/>
        </w:rPr>
        <w:t xml:space="preserve"> </w:t>
      </w:r>
      <w:proofErr w:type="spellStart"/>
      <w:r w:rsidRPr="00F06B5D">
        <w:rPr>
          <w:color w:val="000000" w:themeColor="text1"/>
          <w:lang w:val="en-US" w:eastAsia="en-US"/>
        </w:rPr>
        <w:t>Supérieures</w:t>
      </w:r>
      <w:proofErr w:type="spellEnd"/>
      <w:r w:rsidRPr="00F06B5D">
        <w:rPr>
          <w:color w:val="000000" w:themeColor="text1"/>
          <w:lang w:val="en-US" w:eastAsia="en-US"/>
        </w:rPr>
        <w:t xml:space="preserve"> of</w:t>
      </w:r>
      <w:r w:rsidR="00A355F2" w:rsidRPr="00F06B5D">
        <w:rPr>
          <w:color w:val="000000" w:themeColor="text1"/>
          <w:lang w:val="en-US" w:eastAsia="en-US"/>
        </w:rPr>
        <w:t xml:space="preserve"> Lyon, Paris and Paris-</w:t>
      </w:r>
      <w:proofErr w:type="spellStart"/>
      <w:r w:rsidR="00A355F2" w:rsidRPr="00F06B5D">
        <w:rPr>
          <w:color w:val="000000" w:themeColor="text1"/>
          <w:lang w:val="en-US" w:eastAsia="en-US"/>
        </w:rPr>
        <w:t>Saclay</w:t>
      </w:r>
      <w:proofErr w:type="spellEnd"/>
      <w:r w:rsidR="00A355F2" w:rsidRPr="00F06B5D">
        <w:rPr>
          <w:color w:val="000000" w:themeColor="text1"/>
          <w:lang w:val="en-US" w:eastAsia="en-US"/>
        </w:rPr>
        <w:t xml:space="preserve"> some e</w:t>
      </w:r>
      <w:r w:rsidRPr="00F06B5D">
        <w:rPr>
          <w:color w:val="000000" w:themeColor="text1"/>
          <w:lang w:val="en-US" w:eastAsia="en-US"/>
        </w:rPr>
        <w:t xml:space="preserve">xpert </w:t>
      </w:r>
      <w:r w:rsidR="00A355F2" w:rsidRPr="00F06B5D">
        <w:rPr>
          <w:color w:val="000000" w:themeColor="text1"/>
          <w:lang w:val="en-US" w:eastAsia="en-US"/>
        </w:rPr>
        <w:t>web</w:t>
      </w:r>
      <w:r w:rsidRPr="00F06B5D">
        <w:rPr>
          <w:color w:val="000000" w:themeColor="text1"/>
          <w:lang w:val="en-US" w:eastAsia="en-US"/>
        </w:rPr>
        <w:t>sites</w:t>
      </w:r>
      <w:r w:rsidR="00A355F2" w:rsidRPr="00F06B5D">
        <w:rPr>
          <w:color w:val="000000" w:themeColor="text1"/>
          <w:lang w:val="en-US" w:eastAsia="en-US"/>
        </w:rPr>
        <w:t xml:space="preserve"> which</w:t>
      </w:r>
      <w:r w:rsidRPr="00F06B5D">
        <w:rPr>
          <w:color w:val="000000" w:themeColor="text1"/>
          <w:lang w:val="en-US" w:eastAsia="en-US"/>
        </w:rPr>
        <w:t xml:space="preserve"> contribute to the updating of teachers' knowledge, </w:t>
      </w:r>
      <w:r w:rsidR="00A355F2" w:rsidRPr="00F06B5D">
        <w:rPr>
          <w:color w:val="000000" w:themeColor="text1"/>
          <w:lang w:val="en-US" w:eastAsia="en-US"/>
        </w:rPr>
        <w:t>and</w:t>
      </w:r>
      <w:r w:rsidRPr="00F06B5D">
        <w:rPr>
          <w:color w:val="000000" w:themeColor="text1"/>
          <w:lang w:val="en-US" w:eastAsia="en-US"/>
        </w:rPr>
        <w:t xml:space="preserve"> their training </w:t>
      </w:r>
      <w:r w:rsidR="00C53F83" w:rsidRPr="00F06B5D">
        <w:rPr>
          <w:color w:val="000000" w:themeColor="text1"/>
          <w:lang w:val="en-US" w:eastAsia="en-US"/>
        </w:rPr>
        <w:t xml:space="preserve">on subjects such </w:t>
      </w:r>
      <w:proofErr w:type="gramStart"/>
      <w:r w:rsidR="00C53F83" w:rsidRPr="00F06B5D">
        <w:rPr>
          <w:color w:val="000000" w:themeColor="text1"/>
          <w:lang w:val="en-US" w:eastAsia="en-US"/>
        </w:rPr>
        <w:t>as</w:t>
      </w:r>
      <w:r w:rsidR="00A355F2" w:rsidRPr="00F06B5D">
        <w:rPr>
          <w:color w:val="000000" w:themeColor="text1"/>
          <w:lang w:val="en-US" w:eastAsia="en-US"/>
        </w:rPr>
        <w:t> :</w:t>
      </w:r>
      <w:proofErr w:type="gramEnd"/>
      <w:r w:rsidR="00A355F2" w:rsidRPr="00F06B5D">
        <w:rPr>
          <w:color w:val="000000" w:themeColor="text1"/>
          <w:lang w:val="en-US" w:eastAsia="en-US"/>
        </w:rPr>
        <w:t xml:space="preserve"> </w:t>
      </w:r>
      <w:r w:rsidR="00C53F83" w:rsidRPr="00F06B5D">
        <w:rPr>
          <w:color w:val="000000" w:themeColor="text1"/>
          <w:lang w:val="en-US" w:eastAsia="en-US"/>
        </w:rPr>
        <w:t>modern languages, physics, chemistry, mathematics, SVT, geography, SES, engineering</w:t>
      </w:r>
      <w:r w:rsidR="00A355F2" w:rsidRPr="00F06B5D">
        <w:rPr>
          <w:color w:val="000000" w:themeColor="text1"/>
          <w:lang w:val="en-US" w:eastAsia="en-US"/>
        </w:rPr>
        <w:t xml:space="preserve"> sciences. Here is the </w:t>
      </w:r>
      <w:proofErr w:type="gramStart"/>
      <w:r w:rsidR="00A355F2" w:rsidRPr="00F06B5D">
        <w:rPr>
          <w:color w:val="000000" w:themeColor="text1"/>
          <w:lang w:val="en-US" w:eastAsia="en-US"/>
        </w:rPr>
        <w:t>access :</w:t>
      </w:r>
      <w:proofErr w:type="gramEnd"/>
      <w:r w:rsidR="00A355F2" w:rsidRPr="00F06B5D">
        <w:rPr>
          <w:rFonts w:eastAsia="Times New Roman"/>
          <w:lang w:val="en-US"/>
        </w:rPr>
        <w:t xml:space="preserve"> </w:t>
      </w:r>
      <w:hyperlink r:id="rId31" w:history="1">
        <w:proofErr w:type="spellStart"/>
        <w:r w:rsidR="00A355F2" w:rsidRPr="00F06B5D">
          <w:rPr>
            <w:rStyle w:val="Lienhypertexte"/>
            <w:rFonts w:eastAsia="Times New Roman"/>
            <w:lang w:val="en-US"/>
          </w:rPr>
          <w:t>ici</w:t>
        </w:r>
        <w:proofErr w:type="spellEnd"/>
      </w:hyperlink>
      <w:r w:rsidR="00A355F2" w:rsidRPr="00F06B5D">
        <w:rPr>
          <w:rFonts w:eastAsia="Times New Roman"/>
          <w:lang w:val="en-US"/>
        </w:rPr>
        <w:t>.</w:t>
      </w:r>
    </w:p>
    <w:p w14:paraId="1E84A50E" w14:textId="77777777" w:rsidR="00C43B3B" w:rsidRPr="00F06B5D" w:rsidRDefault="00C43B3B" w:rsidP="00C43B3B">
      <w:pPr>
        <w:shd w:val="clear" w:color="auto" w:fill="FFFFFF"/>
        <w:jc w:val="both"/>
        <w:rPr>
          <w:lang w:val="en-US"/>
        </w:rPr>
      </w:pPr>
    </w:p>
    <w:p w14:paraId="61BCDCBB" w14:textId="230C654F" w:rsidR="00C43B3B" w:rsidRPr="00F06B5D" w:rsidRDefault="009342DA" w:rsidP="00C43B3B">
      <w:pPr>
        <w:jc w:val="both"/>
        <w:rPr>
          <w:color w:val="1F497D"/>
          <w:lang w:val="en-US" w:eastAsia="en-US"/>
        </w:rPr>
      </w:pPr>
      <w:proofErr w:type="spellStart"/>
      <w:r w:rsidRPr="00F06B5D">
        <w:rPr>
          <w:color w:val="1F497D"/>
          <w:lang w:val="en-US" w:eastAsia="en-US"/>
        </w:rPr>
        <w:t>Canopé</w:t>
      </w:r>
      <w:proofErr w:type="spellEnd"/>
      <w:r w:rsidRPr="00F06B5D">
        <w:rPr>
          <w:color w:val="1F497D"/>
          <w:lang w:val="en-US" w:eastAsia="en-US"/>
        </w:rPr>
        <w:t xml:space="preserve"> Network: </w:t>
      </w:r>
      <w:r w:rsidRPr="00F06B5D">
        <w:rPr>
          <w:color w:val="000000" w:themeColor="text1"/>
          <w:lang w:val="en-US" w:eastAsia="en-US"/>
        </w:rPr>
        <w:t xml:space="preserve">Placed under the supervision of the Ministry of National Education, the </w:t>
      </w:r>
      <w:proofErr w:type="spellStart"/>
      <w:r w:rsidRPr="00F06B5D">
        <w:rPr>
          <w:color w:val="000000" w:themeColor="text1"/>
          <w:lang w:val="en-US" w:eastAsia="en-US"/>
        </w:rPr>
        <w:t>Canopé</w:t>
      </w:r>
      <w:proofErr w:type="spellEnd"/>
      <w:r w:rsidRPr="00F06B5D">
        <w:rPr>
          <w:color w:val="000000" w:themeColor="text1"/>
          <w:lang w:val="en-US" w:eastAsia="en-US"/>
        </w:rPr>
        <w:t xml:space="preserve"> Network publishes transmedia educational resources (print, web, mobile, TV), responding to the needs of the educa</w:t>
      </w:r>
      <w:r w:rsidR="00236813">
        <w:rPr>
          <w:color w:val="000000" w:themeColor="text1"/>
          <w:lang w:val="en-US" w:eastAsia="en-US"/>
        </w:rPr>
        <w:t>tional community, in particular</w:t>
      </w:r>
      <w:r w:rsidRPr="00F06B5D">
        <w:rPr>
          <w:color w:val="000000" w:themeColor="text1"/>
          <w:lang w:val="en-US" w:eastAsia="en-US"/>
        </w:rPr>
        <w:t>:</w:t>
      </w:r>
    </w:p>
    <w:p w14:paraId="256CD930" w14:textId="77777777" w:rsidR="00C43B3B" w:rsidRPr="00F06B5D" w:rsidRDefault="00C43B3B" w:rsidP="00C43B3B">
      <w:pPr>
        <w:pStyle w:val="Default"/>
        <w:jc w:val="both"/>
        <w:rPr>
          <w:rFonts w:ascii="Times New Roman" w:hAnsi="Times New Roman" w:cs="Times New Roman"/>
          <w:color w:val="auto"/>
          <w:lang w:val="en-US"/>
        </w:rPr>
      </w:pPr>
    </w:p>
    <w:p w14:paraId="5BD4C573" w14:textId="4B6565DC" w:rsidR="00C43B3B" w:rsidRPr="00F06B5D" w:rsidRDefault="002D63C0" w:rsidP="00C43B3B">
      <w:pPr>
        <w:pStyle w:val="Default"/>
        <w:jc w:val="both"/>
        <w:rPr>
          <w:rFonts w:ascii="Times New Roman" w:eastAsia="Times New Roman" w:hAnsi="Times New Roman" w:cs="Times New Roman"/>
          <w:b/>
          <w:lang w:val="en-US"/>
        </w:rPr>
      </w:pPr>
      <w:hyperlink r:id="rId32" w:history="1">
        <w:r w:rsidR="00C43B3B" w:rsidRPr="00F06B5D">
          <w:rPr>
            <w:rStyle w:val="Lienhypertexte"/>
            <w:b/>
            <w:bCs/>
            <w:lang w:val="en-US"/>
          </w:rPr>
          <w:t>Les fondamentaux</w:t>
        </w:r>
      </w:hyperlink>
      <w:r w:rsidR="00C43B3B" w:rsidRPr="00F06B5D">
        <w:rPr>
          <w:rFonts w:ascii="Times New Roman" w:eastAsia="Times New Roman" w:hAnsi="Times New Roman" w:cs="Times New Roman"/>
          <w:b/>
          <w:lang w:val="en-US"/>
        </w:rPr>
        <w:t> </w:t>
      </w:r>
      <w:hyperlink r:id="rId33" w:history="1">
        <w:r w:rsidR="00313559" w:rsidRPr="00313559">
          <w:rPr>
            <w:rStyle w:val="Lienhypertexte"/>
            <w:rFonts w:ascii="Times New Roman" w:eastAsia="Times New Roman" w:hAnsi="Times New Roman" w:cs="Times New Roman"/>
            <w:lang w:val="en-US"/>
          </w:rPr>
          <w:t>https://www.reseau-canope.fr/lesfondamentaux/accueil.html</w:t>
        </w:r>
      </w:hyperlink>
      <w:r w:rsidR="00C43B3B" w:rsidRPr="00F06B5D">
        <w:rPr>
          <w:rFonts w:ascii="Times New Roman" w:eastAsia="Times New Roman" w:hAnsi="Times New Roman" w:cs="Times New Roman"/>
          <w:b/>
          <w:lang w:val="en-US"/>
        </w:rPr>
        <w:t xml:space="preserve">: </w:t>
      </w:r>
      <w:r w:rsidR="009342DA" w:rsidRPr="00F06B5D">
        <w:rPr>
          <w:rFonts w:ascii="Times New Roman" w:eastAsia="Times New Roman" w:hAnsi="Times New Roman" w:cs="Times New Roman"/>
          <w:lang w:val="en-US"/>
        </w:rPr>
        <w:t>more than 400 animated films to learn, in a playful way, the basics of elementary school in French, mathematics, science, technology</w:t>
      </w:r>
      <w:r w:rsidR="009342DA" w:rsidRPr="00F06B5D">
        <w:rPr>
          <w:rFonts w:ascii="Times New Roman" w:eastAsia="Times New Roman" w:hAnsi="Times New Roman" w:cs="Times New Roman"/>
          <w:b/>
          <w:lang w:val="en-US"/>
        </w:rPr>
        <w:t>…</w:t>
      </w:r>
    </w:p>
    <w:p w14:paraId="0CA7C3C4" w14:textId="77777777" w:rsidR="00C43B3B" w:rsidRPr="00F06B5D" w:rsidRDefault="00C43B3B" w:rsidP="00C43B3B">
      <w:pPr>
        <w:jc w:val="both"/>
        <w:rPr>
          <w:rFonts w:eastAsia="Times New Roman"/>
          <w:color w:val="000000"/>
          <w:lang w:val="en-US" w:eastAsia="en-US"/>
        </w:rPr>
      </w:pPr>
    </w:p>
    <w:p w14:paraId="1B0DFAC4" w14:textId="2BDAFF55" w:rsidR="00C43B3B" w:rsidRPr="00F06B5D" w:rsidRDefault="002D63C0" w:rsidP="00C43B3B">
      <w:pPr>
        <w:jc w:val="both"/>
        <w:rPr>
          <w:rFonts w:eastAsia="Times New Roman"/>
          <w:color w:val="000000"/>
          <w:lang w:val="en-US" w:eastAsia="en-US"/>
        </w:rPr>
      </w:pPr>
      <w:hyperlink r:id="rId34" w:history="1">
        <w:r w:rsidR="00C43B3B" w:rsidRPr="00F06B5D">
          <w:rPr>
            <w:rStyle w:val="Lienhypertexte"/>
            <w:rFonts w:eastAsia="Times New Roman"/>
            <w:b/>
            <w:bCs/>
            <w:lang w:val="en-US" w:eastAsia="en-US"/>
          </w:rPr>
          <w:t>CLEMI</w:t>
        </w:r>
        <w:r w:rsidR="00C43B3B" w:rsidRPr="00F06B5D">
          <w:rPr>
            <w:rStyle w:val="Lienhypertexte"/>
            <w:rFonts w:eastAsia="Times New Roman"/>
            <w:lang w:val="en-US" w:eastAsia="en-US"/>
          </w:rPr>
          <w:t> </w:t>
        </w:r>
      </w:hyperlink>
      <w:r w:rsidR="00313559" w:rsidRPr="00313559">
        <w:rPr>
          <w:rStyle w:val="Lienhypertexte"/>
          <w:rFonts w:eastAsia="Times New Roman"/>
          <w:u w:val="none"/>
          <w:lang w:val="en-US" w:eastAsia="en-US"/>
        </w:rPr>
        <w:t xml:space="preserve"> </w:t>
      </w:r>
      <w:hyperlink r:id="rId35" w:history="1">
        <w:r w:rsidR="00313559" w:rsidRPr="00313559">
          <w:rPr>
            <w:rStyle w:val="Lienhypertexte"/>
            <w:rFonts w:eastAsia="Times New Roman"/>
            <w:lang w:val="en-US" w:eastAsia="en-US"/>
          </w:rPr>
          <w:t>https://www.clemi.fr/</w:t>
        </w:r>
      </w:hyperlink>
      <w:r w:rsidR="00C43B3B" w:rsidRPr="00F06B5D">
        <w:rPr>
          <w:rFonts w:eastAsia="Times New Roman"/>
          <w:color w:val="000000"/>
          <w:lang w:val="en-US" w:eastAsia="en-US"/>
        </w:rPr>
        <w:t xml:space="preserve">: </w:t>
      </w:r>
      <w:r w:rsidR="009342DA" w:rsidRPr="00F06B5D">
        <w:rPr>
          <w:rFonts w:eastAsia="Times New Roman"/>
          <w:color w:val="000000"/>
          <w:lang w:val="en-US" w:eastAsia="en-US"/>
        </w:rPr>
        <w:t>Resources for media and information education (unrestricted access) Media and information education enables students to learn how to read, decipher information and images, sharpen their</w:t>
      </w:r>
      <w:r w:rsidR="00AA6CF4" w:rsidRPr="00F06B5D">
        <w:rPr>
          <w:rFonts w:eastAsia="Times New Roman"/>
          <w:color w:val="000000"/>
          <w:lang w:val="en-US" w:eastAsia="en-US"/>
        </w:rPr>
        <w:t xml:space="preserve"> critical thinking skills, and make an opinion</w:t>
      </w:r>
      <w:r w:rsidR="009342DA" w:rsidRPr="00F06B5D">
        <w:rPr>
          <w:rFonts w:eastAsia="Times New Roman"/>
          <w:color w:val="000000"/>
          <w:lang w:val="en-US" w:eastAsia="en-US"/>
        </w:rPr>
        <w:t>, all of which are essential skills for informed and responsible citizenship in a democracy.</w:t>
      </w:r>
    </w:p>
    <w:p w14:paraId="0259EC67" w14:textId="77777777" w:rsidR="00C43B3B" w:rsidRPr="00F06B5D" w:rsidRDefault="00C43B3B" w:rsidP="00C43B3B">
      <w:pPr>
        <w:jc w:val="both"/>
        <w:rPr>
          <w:rFonts w:eastAsia="Times New Roman"/>
          <w:color w:val="000000"/>
          <w:lang w:val="en-US" w:eastAsia="en-US"/>
        </w:rPr>
      </w:pPr>
    </w:p>
    <w:p w14:paraId="0A6419A2" w14:textId="4CE55899" w:rsidR="00C43B3B" w:rsidRPr="00313559" w:rsidRDefault="002D63C0" w:rsidP="00313559">
      <w:pPr>
        <w:rPr>
          <w:rFonts w:eastAsia="Times New Roman"/>
          <w:bCs/>
          <w:color w:val="0000FF"/>
          <w:lang w:val="es-ES" w:eastAsia="en-US"/>
        </w:rPr>
      </w:pPr>
      <w:hyperlink r:id="rId36" w:anchor="maison" w:history="1">
        <w:r w:rsidR="00C43B3B" w:rsidRPr="00313559">
          <w:rPr>
            <w:rStyle w:val="Lienhypertexte"/>
            <w:rFonts w:eastAsia="Times New Roman"/>
            <w:b/>
            <w:bCs/>
            <w:lang w:val="en-US" w:eastAsia="en-US"/>
          </w:rPr>
          <w:t>Mathador </w:t>
        </w:r>
      </w:hyperlink>
      <w:r w:rsidR="00313559" w:rsidRPr="00313559">
        <w:rPr>
          <w:rStyle w:val="Lienhypertexte"/>
          <w:rFonts w:eastAsia="Times New Roman"/>
          <w:bCs/>
          <w:u w:val="none"/>
          <w:lang w:val="en-US" w:eastAsia="en-US"/>
        </w:rPr>
        <w:t xml:space="preserve"> </w:t>
      </w:r>
      <w:hyperlink r:id="rId37" w:history="1">
        <w:r w:rsidR="00313559" w:rsidRPr="00737DB4">
          <w:rPr>
            <w:rStyle w:val="Lienhypertexte"/>
            <w:rFonts w:eastAsia="Times New Roman"/>
            <w:bCs/>
            <w:lang w:val="en-US" w:eastAsia="en-US"/>
          </w:rPr>
          <w:t>https://france-edu-num.projets.app/projects/s7SKA5Vs/summary</w:t>
        </w:r>
      </w:hyperlink>
      <w:r w:rsidR="00313559">
        <w:rPr>
          <w:rFonts w:eastAsia="Times New Roman"/>
          <w:color w:val="000000"/>
          <w:lang w:val="en-US" w:eastAsia="en-US"/>
        </w:rPr>
        <w:t xml:space="preserve">: </w:t>
      </w:r>
      <w:r w:rsidR="009342DA" w:rsidRPr="00F06B5D">
        <w:rPr>
          <w:rFonts w:eastAsia="Times New Roman"/>
          <w:color w:val="000000"/>
          <w:lang w:val="en-US" w:eastAsia="en-US"/>
        </w:rPr>
        <w:t xml:space="preserve">Doing mental math in a playful way. The game, by the change of framework it implies, enhances and </w:t>
      </w:r>
      <w:proofErr w:type="spellStart"/>
      <w:r w:rsidR="009342DA" w:rsidRPr="00F06B5D">
        <w:rPr>
          <w:rFonts w:eastAsia="Times New Roman"/>
          <w:color w:val="000000"/>
          <w:lang w:val="en-US" w:eastAsia="en-US"/>
        </w:rPr>
        <w:lastRenderedPageBreak/>
        <w:t>remotivates</w:t>
      </w:r>
      <w:proofErr w:type="spellEnd"/>
      <w:r w:rsidR="009342DA" w:rsidRPr="00F06B5D">
        <w:rPr>
          <w:rFonts w:eastAsia="Times New Roman"/>
          <w:color w:val="000000"/>
          <w:lang w:val="en-US" w:eastAsia="en-US"/>
        </w:rPr>
        <w:t xml:space="preserve"> pupils. The notion of challenge adds a social dimension to the practice of mathematics. (Open access during the crisis period)</w:t>
      </w:r>
      <w:r w:rsidR="00F95F4C" w:rsidRPr="00F06B5D">
        <w:rPr>
          <w:rFonts w:eastAsia="Times New Roman"/>
          <w:color w:val="000000"/>
          <w:lang w:val="en-US" w:eastAsia="en-US"/>
        </w:rPr>
        <w:t>.</w:t>
      </w:r>
    </w:p>
    <w:p w14:paraId="6792C544" w14:textId="77777777" w:rsidR="00231570" w:rsidRPr="00231570" w:rsidRDefault="00231570" w:rsidP="009342DA">
      <w:pPr>
        <w:pStyle w:val="Paragraphedeliste"/>
        <w:numPr>
          <w:ilvl w:val="0"/>
          <w:numId w:val="30"/>
        </w:numPr>
        <w:jc w:val="both"/>
        <w:rPr>
          <w:rFonts w:eastAsia="Times New Roman"/>
          <w:lang w:val="en"/>
        </w:rPr>
      </w:pPr>
      <w:r w:rsidRPr="00231570">
        <w:rPr>
          <w:color w:val="1F497D"/>
          <w:lang w:val="en-US" w:eastAsia="en-US"/>
        </w:rPr>
        <w:t xml:space="preserve">France </w:t>
      </w:r>
      <w:proofErr w:type="spellStart"/>
      <w:r w:rsidRPr="00231570">
        <w:rPr>
          <w:color w:val="1F497D"/>
          <w:lang w:val="en-US" w:eastAsia="en-US"/>
        </w:rPr>
        <w:t>EduNum</w:t>
      </w:r>
      <w:proofErr w:type="spellEnd"/>
      <w:r w:rsidRPr="00231570">
        <w:rPr>
          <w:color w:val="1F497D"/>
          <w:lang w:val="en-US" w:eastAsia="en-US"/>
        </w:rPr>
        <w:t xml:space="preserve"> : </w:t>
      </w:r>
      <w:proofErr w:type="spellStart"/>
      <w:r w:rsidRPr="00231570">
        <w:rPr>
          <w:color w:val="1F497D"/>
          <w:lang w:val="en-US" w:eastAsia="en-US"/>
        </w:rPr>
        <w:t>plateform</w:t>
      </w:r>
      <w:proofErr w:type="spellEnd"/>
      <w:r w:rsidRPr="00231570">
        <w:rPr>
          <w:color w:val="1F497D"/>
          <w:lang w:val="en-US" w:eastAsia="en-US"/>
        </w:rPr>
        <w:t xml:space="preserve"> for the </w:t>
      </w:r>
      <w:proofErr w:type="spellStart"/>
      <w:r w:rsidRPr="00231570">
        <w:rPr>
          <w:color w:val="1F497D"/>
          <w:lang w:val="en-US" w:eastAsia="en-US"/>
        </w:rPr>
        <w:t>french</w:t>
      </w:r>
      <w:proofErr w:type="spellEnd"/>
      <w:r w:rsidRPr="00231570">
        <w:rPr>
          <w:color w:val="1F497D"/>
          <w:lang w:val="en-US" w:eastAsia="en-US"/>
        </w:rPr>
        <w:t xml:space="preserve"> digital offer </w:t>
      </w:r>
    </w:p>
    <w:p w14:paraId="347C79BE" w14:textId="033C1C16" w:rsidR="009342DA" w:rsidRPr="009342DA" w:rsidRDefault="00231570" w:rsidP="00231570">
      <w:pPr>
        <w:jc w:val="both"/>
        <w:rPr>
          <w:rFonts w:eastAsia="Times New Roman"/>
          <w:lang w:val="en"/>
        </w:rPr>
      </w:pPr>
      <w:r>
        <w:rPr>
          <w:lang w:val="en"/>
        </w:rPr>
        <w:t xml:space="preserve"> France </w:t>
      </w:r>
      <w:proofErr w:type="spellStart"/>
      <w:r>
        <w:rPr>
          <w:lang w:val="en"/>
        </w:rPr>
        <w:t>EduNum</w:t>
      </w:r>
      <w:proofErr w:type="spellEnd"/>
      <w:r>
        <w:rPr>
          <w:lang w:val="en"/>
        </w:rPr>
        <w:t xml:space="preserve"> </w:t>
      </w:r>
      <w:hyperlink r:id="rId38" w:history="1">
        <w:r w:rsidR="00C43B3B" w:rsidRPr="00231570">
          <w:rPr>
            <w:rStyle w:val="Lienhypertexte"/>
            <w:color w:val="3273DC"/>
            <w:u w:val="none"/>
            <w:shd w:val="clear" w:color="auto" w:fill="FFFFFF"/>
            <w:lang w:val="en-US"/>
          </w:rPr>
          <w:t>https://france-edu-num.projets.app/</w:t>
        </w:r>
      </w:hyperlink>
      <w:r w:rsidR="00C43B3B" w:rsidRPr="00231570">
        <w:rPr>
          <w:color w:val="555555"/>
          <w:shd w:val="clear" w:color="auto" w:fill="FFFFFF"/>
          <w:lang w:val="en-US"/>
        </w:rPr>
        <w:t> </w:t>
      </w:r>
      <w:r w:rsidR="009342DA" w:rsidRPr="00231570">
        <w:rPr>
          <w:rFonts w:eastAsia="Times New Roman"/>
          <w:lang w:val="en"/>
        </w:rPr>
        <w:t xml:space="preserve">is </w:t>
      </w:r>
      <w:r>
        <w:rPr>
          <w:rFonts w:eastAsia="Times New Roman"/>
          <w:lang w:val="en"/>
        </w:rPr>
        <w:t>an</w:t>
      </w:r>
      <w:r w:rsidR="009342DA" w:rsidRPr="00231570">
        <w:rPr>
          <w:rFonts w:eastAsia="Times New Roman"/>
          <w:lang w:val="en"/>
        </w:rPr>
        <w:t xml:space="preserve"> initiative for cataloging the French educational digital offer, public and private.</w:t>
      </w:r>
      <w:r>
        <w:rPr>
          <w:rFonts w:eastAsia="Times New Roman"/>
          <w:lang w:val="en"/>
        </w:rPr>
        <w:t xml:space="preserve"> </w:t>
      </w:r>
      <w:r w:rsidR="009342DA" w:rsidRPr="009342DA">
        <w:rPr>
          <w:rFonts w:eastAsia="Times New Roman"/>
          <w:lang w:val="en"/>
        </w:rPr>
        <w:t xml:space="preserve">Developed by FEI (France education international), it is adapted from a platform imagined by the CRI (interdisciplinary research </w:t>
      </w:r>
      <w:proofErr w:type="spellStart"/>
      <w:r w:rsidR="009342DA" w:rsidRPr="009342DA">
        <w:rPr>
          <w:rFonts w:eastAsia="Times New Roman"/>
          <w:lang w:val="en"/>
        </w:rPr>
        <w:t>centre</w:t>
      </w:r>
      <w:proofErr w:type="spellEnd"/>
      <w:r w:rsidR="009342DA" w:rsidRPr="009342DA">
        <w:rPr>
          <w:rFonts w:eastAsia="Times New Roman"/>
          <w:lang w:val="en"/>
        </w:rPr>
        <w:t>), as a veritable hive of ideas that are born and develop among the community of French actors in educational digital.</w:t>
      </w:r>
    </w:p>
    <w:p w14:paraId="2657380E" w14:textId="77777777" w:rsidR="009342DA" w:rsidRPr="009342DA" w:rsidRDefault="009342DA" w:rsidP="00934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
        </w:rPr>
      </w:pPr>
    </w:p>
    <w:p w14:paraId="3AC8A72C" w14:textId="6BD18EBE" w:rsidR="00513B2F" w:rsidRDefault="009342DA" w:rsidP="0023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
        </w:rPr>
      </w:pPr>
      <w:r w:rsidRPr="009342DA">
        <w:rPr>
          <w:rFonts w:eastAsia="Times New Roman"/>
          <w:lang w:val="en"/>
        </w:rPr>
        <w:t>Each resource specifies in its descriptive file, accessible online, its access conditions (throughout the French education system for professionals, or fully accessible without condition). Open educational resources are also specified, when relevant.</w:t>
      </w:r>
    </w:p>
    <w:p w14:paraId="411C25FE" w14:textId="77777777" w:rsidR="00231570" w:rsidRDefault="00231570" w:rsidP="0023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
        </w:rPr>
      </w:pPr>
    </w:p>
    <w:p w14:paraId="6FEA5C63" w14:textId="267F54BF" w:rsidR="00231570" w:rsidRPr="00231570" w:rsidRDefault="00231570" w:rsidP="00231570">
      <w:pPr>
        <w:pStyle w:val="Paragraphedeliste"/>
        <w:numPr>
          <w:ilvl w:val="1"/>
          <w:numId w:val="14"/>
        </w:numPr>
        <w:jc w:val="both"/>
        <w:rPr>
          <w:color w:val="000000" w:themeColor="text1"/>
          <w:shd w:val="clear" w:color="auto" w:fill="FFFFFF"/>
        </w:rPr>
      </w:pPr>
      <w:proofErr w:type="spellStart"/>
      <w:r>
        <w:rPr>
          <w:color w:val="000000" w:themeColor="text1"/>
          <w:shd w:val="clear" w:color="auto" w:fill="FFFFFF"/>
        </w:rPr>
        <w:t>Partnership</w:t>
      </w:r>
      <w:proofErr w:type="spellEnd"/>
      <w:r>
        <w:rPr>
          <w:color w:val="000000" w:themeColor="text1"/>
          <w:shd w:val="clear" w:color="auto" w:fill="FFFFFF"/>
        </w:rPr>
        <w:t xml:space="preserve"> initiatives </w:t>
      </w:r>
    </w:p>
    <w:p w14:paraId="072A8FE6" w14:textId="3EB75636" w:rsidR="00513B2F" w:rsidRPr="00231570" w:rsidRDefault="00513B2F" w:rsidP="00231570">
      <w:pPr>
        <w:pStyle w:val="Titre1"/>
        <w:rPr>
          <w:rFonts w:ascii="Times New Roman" w:hAnsi="Times New Roman" w:cs="Times New Roman"/>
          <w:sz w:val="24"/>
          <w:szCs w:val="24"/>
          <w:lang w:val="en-US" w:eastAsia="en-US"/>
        </w:rPr>
      </w:pPr>
      <w:r w:rsidRPr="00231570">
        <w:rPr>
          <w:rFonts w:ascii="Times New Roman" w:hAnsi="Times New Roman" w:cs="Times New Roman"/>
          <w:sz w:val="24"/>
          <w:szCs w:val="24"/>
          <w:lang w:val="en-US" w:eastAsia="en-US"/>
        </w:rPr>
        <w:t>The learning nation</w:t>
      </w:r>
      <w:r w:rsidR="00231570">
        <w:rPr>
          <w:rFonts w:ascii="Times New Roman" w:hAnsi="Times New Roman" w:cs="Times New Roman"/>
          <w:sz w:val="24"/>
          <w:szCs w:val="24"/>
          <w:lang w:val="en-US" w:eastAsia="en-US"/>
        </w:rPr>
        <w:t xml:space="preserve">, </w:t>
      </w:r>
      <w:r w:rsidR="002D63C0">
        <w:fldChar w:fldCharType="begin"/>
      </w:r>
      <w:r w:rsidR="002D63C0" w:rsidRPr="002D63C0">
        <w:rPr>
          <w:lang w:val="en-US"/>
        </w:rPr>
        <w:instrText xml:space="preserve"> HYPERLINK "https://www.education.gouv.fr/" </w:instrText>
      </w:r>
      <w:r w:rsidR="002D63C0">
        <w:fldChar w:fldCharType="separate"/>
      </w:r>
      <w:r w:rsidR="00231570" w:rsidRPr="00231570">
        <w:rPr>
          <w:rStyle w:val="Lienhypertexte"/>
          <w:rFonts w:ascii="Times New Roman" w:hAnsi="Times New Roman" w:cs="Times New Roman"/>
          <w:sz w:val="24"/>
          <w:szCs w:val="24"/>
          <w:lang w:val="en-US" w:eastAsia="en-US"/>
        </w:rPr>
        <w:t>https://www.education.gouv.fr/</w:t>
      </w:r>
      <w:r w:rsidR="002D63C0">
        <w:rPr>
          <w:rStyle w:val="Lienhypertexte"/>
          <w:rFonts w:ascii="Times New Roman" w:hAnsi="Times New Roman" w:cs="Times New Roman"/>
          <w:sz w:val="24"/>
          <w:szCs w:val="24"/>
          <w:lang w:val="en-US" w:eastAsia="en-US"/>
        </w:rPr>
        <w:fldChar w:fldCharType="end"/>
      </w:r>
      <w:r w:rsidR="00231570">
        <w:rPr>
          <w:rFonts w:ascii="Times New Roman" w:hAnsi="Times New Roman" w:cs="Times New Roman"/>
          <w:sz w:val="24"/>
          <w:szCs w:val="24"/>
          <w:lang w:val="en-US" w:eastAsia="en-US"/>
        </w:rPr>
        <w:t>: r</w:t>
      </w:r>
      <w:r w:rsidR="00313559" w:rsidRPr="00231570">
        <w:rPr>
          <w:rFonts w:ascii="Times New Roman" w:hAnsi="Times New Roman" w:cs="Times New Roman"/>
          <w:color w:val="auto"/>
          <w:sz w:val="24"/>
          <w:szCs w:val="24"/>
          <w:lang w:val="en-US" w:eastAsia="en-US"/>
        </w:rPr>
        <w:t>esponding to the COVI</w:t>
      </w:r>
      <w:r w:rsidR="00231570">
        <w:rPr>
          <w:rFonts w:ascii="Times New Roman" w:hAnsi="Times New Roman" w:cs="Times New Roman"/>
          <w:color w:val="auto"/>
          <w:sz w:val="24"/>
          <w:szCs w:val="24"/>
          <w:lang w:val="en-US" w:eastAsia="en-US"/>
        </w:rPr>
        <w:t>D-19 c</w:t>
      </w:r>
      <w:r w:rsidR="00313559" w:rsidRPr="00231570">
        <w:rPr>
          <w:rFonts w:ascii="Times New Roman" w:hAnsi="Times New Roman" w:cs="Times New Roman"/>
          <w:color w:val="auto"/>
          <w:sz w:val="24"/>
          <w:szCs w:val="24"/>
          <w:lang w:val="en-US" w:eastAsia="en-US"/>
        </w:rPr>
        <w:t>risis</w:t>
      </w:r>
      <w:r w:rsidRPr="00231570">
        <w:rPr>
          <w:rFonts w:ascii="Times New Roman" w:hAnsi="Times New Roman" w:cs="Times New Roman"/>
          <w:color w:val="auto"/>
          <w:sz w:val="24"/>
          <w:szCs w:val="24"/>
          <w:lang w:val="en-US" w:eastAsia="en-US"/>
        </w:rPr>
        <w:t xml:space="preserve">, the Minister of </w:t>
      </w:r>
      <w:r w:rsidR="00236813" w:rsidRPr="00231570">
        <w:rPr>
          <w:rFonts w:ascii="Times New Roman" w:hAnsi="Times New Roman" w:cs="Times New Roman"/>
          <w:color w:val="auto"/>
          <w:sz w:val="24"/>
          <w:szCs w:val="24"/>
          <w:lang w:val="en-US" w:eastAsia="en-US"/>
        </w:rPr>
        <w:t>Education</w:t>
      </w:r>
      <w:r w:rsidRPr="00231570">
        <w:rPr>
          <w:rFonts w:ascii="Times New Roman" w:hAnsi="Times New Roman" w:cs="Times New Roman"/>
          <w:color w:val="auto"/>
          <w:sz w:val="24"/>
          <w:szCs w:val="24"/>
          <w:lang w:val="en-US" w:eastAsia="en-US"/>
        </w:rPr>
        <w:t xml:space="preserve">, in partnership with </w:t>
      </w:r>
      <w:proofErr w:type="gramStart"/>
      <w:r w:rsidR="00236813" w:rsidRPr="00231570">
        <w:rPr>
          <w:rFonts w:ascii="Times New Roman" w:hAnsi="Times New Roman" w:cs="Times New Roman"/>
          <w:color w:val="auto"/>
          <w:sz w:val="24"/>
          <w:szCs w:val="24"/>
          <w:lang w:val="en-US" w:eastAsia="en-US"/>
        </w:rPr>
        <w:t>medias</w:t>
      </w:r>
      <w:proofErr w:type="gramEnd"/>
      <w:r w:rsidRPr="00231570">
        <w:rPr>
          <w:rFonts w:ascii="Times New Roman" w:hAnsi="Times New Roman" w:cs="Times New Roman"/>
          <w:color w:val="auto"/>
          <w:sz w:val="24"/>
          <w:szCs w:val="24"/>
          <w:lang w:val="en-US" w:eastAsia="en-US"/>
        </w:rPr>
        <w:t xml:space="preserve">, launched the "Learning Nation" </w:t>
      </w:r>
      <w:r w:rsidR="00313559" w:rsidRPr="00231570">
        <w:rPr>
          <w:rFonts w:ascii="Times New Roman" w:hAnsi="Times New Roman" w:cs="Times New Roman"/>
          <w:color w:val="auto"/>
          <w:sz w:val="24"/>
          <w:szCs w:val="24"/>
          <w:lang w:val="en-US" w:eastAsia="en-US"/>
        </w:rPr>
        <w:t>initiative</w:t>
      </w:r>
      <w:r w:rsidR="00231570">
        <w:rPr>
          <w:rFonts w:ascii="Times New Roman" w:hAnsi="Times New Roman" w:cs="Times New Roman"/>
          <w:color w:val="auto"/>
          <w:sz w:val="24"/>
          <w:szCs w:val="24"/>
          <w:lang w:val="en-US" w:eastAsia="en-US"/>
        </w:rPr>
        <w:t xml:space="preserve"> </w:t>
      </w:r>
      <w:r w:rsidR="00313559" w:rsidRPr="00231570">
        <w:rPr>
          <w:rFonts w:ascii="Times New Roman" w:hAnsi="Times New Roman" w:cs="Times New Roman"/>
          <w:color w:val="auto"/>
          <w:sz w:val="24"/>
          <w:szCs w:val="24"/>
          <w:lang w:val="en-US" w:eastAsia="en-US"/>
        </w:rPr>
        <w:t>on</w:t>
      </w:r>
      <w:r w:rsidRPr="00231570">
        <w:rPr>
          <w:rFonts w:ascii="Times New Roman" w:hAnsi="Times New Roman" w:cs="Times New Roman"/>
          <w:color w:val="auto"/>
          <w:sz w:val="24"/>
          <w:szCs w:val="24"/>
          <w:lang w:val="en-US" w:eastAsia="en-US"/>
        </w:rPr>
        <w:t xml:space="preserve"> </w:t>
      </w:r>
      <w:r w:rsidR="00313559" w:rsidRPr="00231570">
        <w:rPr>
          <w:rFonts w:ascii="Times New Roman" w:hAnsi="Times New Roman" w:cs="Times New Roman"/>
          <w:color w:val="auto"/>
          <w:sz w:val="24"/>
          <w:szCs w:val="24"/>
          <w:lang w:val="en-US" w:eastAsia="en-US"/>
        </w:rPr>
        <w:t>the</w:t>
      </w:r>
      <w:r w:rsidRPr="00231570">
        <w:rPr>
          <w:rFonts w:ascii="Times New Roman" w:hAnsi="Times New Roman" w:cs="Times New Roman"/>
          <w:color w:val="auto"/>
          <w:sz w:val="24"/>
          <w:szCs w:val="24"/>
          <w:lang w:val="en-US" w:eastAsia="en-US"/>
        </w:rPr>
        <w:t xml:space="preserve"> 18</w:t>
      </w:r>
      <w:r w:rsidR="00313559" w:rsidRPr="00231570">
        <w:rPr>
          <w:rFonts w:ascii="Times New Roman" w:hAnsi="Times New Roman" w:cs="Times New Roman"/>
          <w:color w:val="auto"/>
          <w:sz w:val="24"/>
          <w:szCs w:val="24"/>
          <w:vertAlign w:val="superscript"/>
          <w:lang w:val="en-US" w:eastAsia="en-US"/>
        </w:rPr>
        <w:t>th</w:t>
      </w:r>
      <w:r w:rsidR="00313559" w:rsidRPr="00231570">
        <w:rPr>
          <w:rFonts w:ascii="Times New Roman" w:hAnsi="Times New Roman" w:cs="Times New Roman"/>
          <w:color w:val="auto"/>
          <w:sz w:val="24"/>
          <w:szCs w:val="24"/>
          <w:lang w:val="en-US" w:eastAsia="en-US"/>
        </w:rPr>
        <w:t xml:space="preserve"> of March in </w:t>
      </w:r>
      <w:r w:rsidR="00231570" w:rsidRPr="00231570">
        <w:rPr>
          <w:rFonts w:ascii="Times New Roman" w:hAnsi="Times New Roman" w:cs="Times New Roman"/>
          <w:color w:val="auto"/>
          <w:sz w:val="24"/>
          <w:szCs w:val="24"/>
          <w:lang w:val="en-US" w:eastAsia="en-US"/>
        </w:rPr>
        <w:t>view</w:t>
      </w:r>
      <w:r w:rsidR="00313559" w:rsidRPr="00231570">
        <w:rPr>
          <w:rFonts w:ascii="Times New Roman" w:hAnsi="Times New Roman" w:cs="Times New Roman"/>
          <w:color w:val="auto"/>
          <w:sz w:val="24"/>
          <w:szCs w:val="24"/>
          <w:lang w:val="en-US" w:eastAsia="en-US"/>
        </w:rPr>
        <w:t xml:space="preserve"> to facilitate access</w:t>
      </w:r>
      <w:r w:rsidR="00231570">
        <w:rPr>
          <w:rFonts w:ascii="Times New Roman" w:hAnsi="Times New Roman" w:cs="Times New Roman"/>
          <w:color w:val="auto"/>
          <w:sz w:val="24"/>
          <w:szCs w:val="24"/>
          <w:lang w:val="en-US" w:eastAsia="en-US"/>
        </w:rPr>
        <w:t xml:space="preserve"> for the pupils and their family</w:t>
      </w:r>
      <w:r w:rsidR="00313559" w:rsidRPr="00231570">
        <w:rPr>
          <w:rFonts w:ascii="Times New Roman" w:hAnsi="Times New Roman" w:cs="Times New Roman"/>
          <w:color w:val="auto"/>
          <w:sz w:val="24"/>
          <w:szCs w:val="24"/>
          <w:lang w:val="en-US" w:eastAsia="en-US"/>
        </w:rPr>
        <w:t xml:space="preserve"> to content</w:t>
      </w:r>
      <w:r w:rsidR="00231570">
        <w:rPr>
          <w:rFonts w:ascii="Times New Roman" w:hAnsi="Times New Roman" w:cs="Times New Roman"/>
          <w:color w:val="auto"/>
          <w:sz w:val="24"/>
          <w:szCs w:val="24"/>
          <w:lang w:val="en-US" w:eastAsia="en-US"/>
        </w:rPr>
        <w:t>s</w:t>
      </w:r>
      <w:r w:rsidR="00313559" w:rsidRPr="00231570">
        <w:rPr>
          <w:rFonts w:ascii="Times New Roman" w:hAnsi="Times New Roman" w:cs="Times New Roman"/>
          <w:color w:val="auto"/>
          <w:sz w:val="24"/>
          <w:szCs w:val="24"/>
          <w:lang w:val="en-US" w:eastAsia="en-US"/>
        </w:rPr>
        <w:t xml:space="preserve"> on line related to the national curricula.</w:t>
      </w:r>
    </w:p>
    <w:p w14:paraId="011C13FB" w14:textId="77777777" w:rsidR="00231570" w:rsidRPr="00231570" w:rsidRDefault="00231570" w:rsidP="00231570">
      <w:pPr>
        <w:rPr>
          <w:lang w:val="en-US" w:eastAsia="en-US"/>
        </w:rPr>
      </w:pPr>
    </w:p>
    <w:p w14:paraId="3B2AE392" w14:textId="34632ED9" w:rsidR="00513B2F" w:rsidRPr="00F06B5D" w:rsidRDefault="00513B2F" w:rsidP="00513B2F">
      <w:pPr>
        <w:spacing w:after="200" w:line="276" w:lineRule="auto"/>
        <w:jc w:val="both"/>
        <w:rPr>
          <w:lang w:val="en-US" w:eastAsia="en-US"/>
        </w:rPr>
      </w:pPr>
      <w:proofErr w:type="gramStart"/>
      <w:r w:rsidRPr="00F06B5D">
        <w:rPr>
          <w:lang w:val="en-US" w:eastAsia="en-US"/>
        </w:rPr>
        <w:t xml:space="preserve">LUMNI  </w:t>
      </w:r>
      <w:proofErr w:type="gramEnd"/>
      <w:r w:rsidR="002D63C0">
        <w:fldChar w:fldCharType="begin"/>
      </w:r>
      <w:r w:rsidR="002D63C0" w:rsidRPr="002D63C0">
        <w:rPr>
          <w:lang w:val="en-US"/>
        </w:rPr>
        <w:instrText xml:space="preserve"> HYPERLINK "https://www.lumni.fr/" </w:instrText>
      </w:r>
      <w:r w:rsidR="002D63C0">
        <w:fldChar w:fldCharType="separate"/>
      </w:r>
      <w:r w:rsidRPr="00F06B5D">
        <w:rPr>
          <w:rStyle w:val="Lienhypertexte"/>
          <w:lang w:val="en-US" w:eastAsia="en-US"/>
        </w:rPr>
        <w:t>https://www.lumni.fr/</w:t>
      </w:r>
      <w:r w:rsidR="002D63C0">
        <w:rPr>
          <w:rStyle w:val="Lienhypertexte"/>
          <w:lang w:val="en-US" w:eastAsia="en-US"/>
        </w:rPr>
        <w:fldChar w:fldCharType="end"/>
      </w:r>
      <w:r w:rsidRPr="00F06B5D">
        <w:rPr>
          <w:lang w:val="en-US" w:eastAsia="en-US"/>
        </w:rPr>
        <w:t xml:space="preserve">   is a public audiovisual educational platform accessible to all and developed in partnership with the French Ministry of Education, and </w:t>
      </w:r>
      <w:proofErr w:type="spellStart"/>
      <w:r w:rsidRPr="00F06B5D">
        <w:rPr>
          <w:lang w:val="en-US" w:eastAsia="en-US"/>
        </w:rPr>
        <w:t>Educ'Arte</w:t>
      </w:r>
      <w:proofErr w:type="spellEnd"/>
      <w:r w:rsidRPr="00F06B5D">
        <w:rPr>
          <w:lang w:val="en-US" w:eastAsia="en-US"/>
        </w:rPr>
        <w:t xml:space="preserve">, </w:t>
      </w:r>
      <w:proofErr w:type="spellStart"/>
      <w:r w:rsidRPr="00F06B5D">
        <w:rPr>
          <w:lang w:val="en-US" w:eastAsia="en-US"/>
        </w:rPr>
        <w:t>Arte's</w:t>
      </w:r>
      <w:proofErr w:type="spellEnd"/>
      <w:r w:rsidRPr="00F06B5D">
        <w:rPr>
          <w:lang w:val="en-US" w:eastAsia="en-US"/>
        </w:rPr>
        <w:t xml:space="preserve"> educational platform accessible to teachers and their classes, have joined this "Learning Nation" operation.</w:t>
      </w:r>
    </w:p>
    <w:p w14:paraId="77691C19" w14:textId="77777777" w:rsidR="00513B2F" w:rsidRPr="00F06B5D" w:rsidRDefault="00513B2F" w:rsidP="00513B2F">
      <w:pPr>
        <w:spacing w:after="200" w:line="276" w:lineRule="auto"/>
        <w:rPr>
          <w:lang w:val="en-US" w:eastAsia="en-US"/>
        </w:rPr>
      </w:pPr>
    </w:p>
    <w:p w14:paraId="527809BF" w14:textId="2C6F3932" w:rsidR="00C43B3B" w:rsidRPr="00F06B5D" w:rsidRDefault="00C43B3B" w:rsidP="00513B2F">
      <w:pPr>
        <w:spacing w:after="200" w:line="276" w:lineRule="auto"/>
        <w:rPr>
          <w:lang w:val="en-US" w:eastAsia="en-US"/>
        </w:rPr>
      </w:pPr>
    </w:p>
    <w:sectPr w:rsidR="00C43B3B" w:rsidRPr="00F06B5D">
      <w:headerReference w:type="default" r:id="rId39"/>
      <w:footerReference w:type="default" r:id="rId4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8997C9" w15:done="0"/>
  <w15:commentEx w15:paraId="6F76DE74" w15:done="0"/>
  <w15:commentEx w15:paraId="6D27D84C" w15:done="0"/>
  <w15:commentEx w15:paraId="2CA1BE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FC51" w14:textId="77777777" w:rsidR="00A136B5" w:rsidRDefault="00A136B5" w:rsidP="000A4FDD">
      <w:r>
        <w:separator/>
      </w:r>
    </w:p>
  </w:endnote>
  <w:endnote w:type="continuationSeparator" w:id="0">
    <w:p w14:paraId="5E53FE44" w14:textId="77777777" w:rsidR="00A136B5" w:rsidRDefault="00A136B5" w:rsidP="000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693344"/>
      <w:docPartObj>
        <w:docPartGallery w:val="Page Numbers (Bottom of Page)"/>
        <w:docPartUnique/>
      </w:docPartObj>
    </w:sdtPr>
    <w:sdtEndPr/>
    <w:sdtContent>
      <w:p w14:paraId="43CC69F9" w14:textId="6C79924B" w:rsidR="000A4FDD" w:rsidRDefault="000A4FDD">
        <w:pPr>
          <w:pStyle w:val="Pieddepage"/>
          <w:jc w:val="center"/>
        </w:pPr>
        <w:r>
          <w:fldChar w:fldCharType="begin"/>
        </w:r>
        <w:r>
          <w:instrText>PAGE   \* MERGEFORMAT</w:instrText>
        </w:r>
        <w:r>
          <w:fldChar w:fldCharType="separate"/>
        </w:r>
        <w:r w:rsidR="002D63C0">
          <w:rPr>
            <w:noProof/>
          </w:rPr>
          <w:t>1</w:t>
        </w:r>
        <w:r>
          <w:fldChar w:fldCharType="end"/>
        </w:r>
      </w:p>
    </w:sdtContent>
  </w:sdt>
  <w:p w14:paraId="21F53FFA" w14:textId="77777777" w:rsidR="000A4FDD" w:rsidRDefault="000A4F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A13CE" w14:textId="77777777" w:rsidR="00A136B5" w:rsidRDefault="00A136B5" w:rsidP="000A4FDD">
      <w:r>
        <w:separator/>
      </w:r>
    </w:p>
  </w:footnote>
  <w:footnote w:type="continuationSeparator" w:id="0">
    <w:p w14:paraId="733ACE61" w14:textId="77777777" w:rsidR="00A136B5" w:rsidRDefault="00A136B5" w:rsidP="000A4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10020" w14:textId="0ECAA3C7" w:rsidR="00236813" w:rsidRDefault="00236813">
    <w:pPr>
      <w:pStyle w:val="En-tte"/>
    </w:pPr>
    <w:r>
      <w:t>20/03/2020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39B"/>
    <w:multiLevelType w:val="multilevel"/>
    <w:tmpl w:val="E76C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368B8"/>
    <w:multiLevelType w:val="hybridMultilevel"/>
    <w:tmpl w:val="FE8492DA"/>
    <w:lvl w:ilvl="0" w:tplc="38B04318">
      <w:start w:val="1"/>
      <w:numFmt w:val="decimal"/>
      <w:lvlText w:val="%1)"/>
      <w:lvlJc w:val="left"/>
      <w:pPr>
        <w:ind w:left="720" w:hanging="360"/>
      </w:pPr>
      <w:rPr>
        <w:rFonts w:ascii="Times New Roman" w:eastAsiaTheme="minorHAnsi" w:hAnsi="Times New Roman"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2A208B"/>
    <w:multiLevelType w:val="hybridMultilevel"/>
    <w:tmpl w:val="E9AE7F5E"/>
    <w:lvl w:ilvl="0" w:tplc="90AA4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995042"/>
    <w:multiLevelType w:val="hybridMultilevel"/>
    <w:tmpl w:val="E9AE7F5E"/>
    <w:lvl w:ilvl="0" w:tplc="90AA4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3918C3"/>
    <w:multiLevelType w:val="hybridMultilevel"/>
    <w:tmpl w:val="ECF65F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91695D"/>
    <w:multiLevelType w:val="hybridMultilevel"/>
    <w:tmpl w:val="017663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C77284"/>
    <w:multiLevelType w:val="multilevel"/>
    <w:tmpl w:val="1990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C0858"/>
    <w:multiLevelType w:val="hybridMultilevel"/>
    <w:tmpl w:val="E9AE7F5E"/>
    <w:lvl w:ilvl="0" w:tplc="90AA4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0D7F0A"/>
    <w:multiLevelType w:val="multilevel"/>
    <w:tmpl w:val="F0D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82EEB"/>
    <w:multiLevelType w:val="hybridMultilevel"/>
    <w:tmpl w:val="6F7084D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89D53EE"/>
    <w:multiLevelType w:val="multilevel"/>
    <w:tmpl w:val="A87E81A8"/>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B8E1991"/>
    <w:multiLevelType w:val="multilevel"/>
    <w:tmpl w:val="1196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BC42B52"/>
    <w:multiLevelType w:val="hybridMultilevel"/>
    <w:tmpl w:val="5AB2EC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347F3C1F"/>
    <w:multiLevelType w:val="multilevel"/>
    <w:tmpl w:val="4BA698B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4">
    <w:nsid w:val="373954B4"/>
    <w:multiLevelType w:val="hybridMultilevel"/>
    <w:tmpl w:val="A13611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3C773DA"/>
    <w:multiLevelType w:val="multilevel"/>
    <w:tmpl w:val="6540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D0074"/>
    <w:multiLevelType w:val="hybridMultilevel"/>
    <w:tmpl w:val="E9AE7F5E"/>
    <w:lvl w:ilvl="0" w:tplc="90AA4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BE032C"/>
    <w:multiLevelType w:val="multilevel"/>
    <w:tmpl w:val="CFA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E66A8"/>
    <w:multiLevelType w:val="hybridMultilevel"/>
    <w:tmpl w:val="35F8C072"/>
    <w:lvl w:ilvl="0" w:tplc="ED405B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827BEA"/>
    <w:multiLevelType w:val="multilevel"/>
    <w:tmpl w:val="0C8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A26D57"/>
    <w:multiLevelType w:val="multilevel"/>
    <w:tmpl w:val="BECC2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62474DB"/>
    <w:multiLevelType w:val="hybridMultilevel"/>
    <w:tmpl w:val="DCAC40C2"/>
    <w:lvl w:ilvl="0" w:tplc="D26C01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A3209E"/>
    <w:multiLevelType w:val="hybridMultilevel"/>
    <w:tmpl w:val="E9AE7F5E"/>
    <w:lvl w:ilvl="0" w:tplc="90AA4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BE4520"/>
    <w:multiLevelType w:val="multilevel"/>
    <w:tmpl w:val="6120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16735A"/>
    <w:multiLevelType w:val="multilevel"/>
    <w:tmpl w:val="1FD4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786E2A"/>
    <w:multiLevelType w:val="multilevel"/>
    <w:tmpl w:val="12D82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7656228"/>
    <w:multiLevelType w:val="multilevel"/>
    <w:tmpl w:val="E64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817E1B"/>
    <w:multiLevelType w:val="multilevel"/>
    <w:tmpl w:val="3D4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4428A3"/>
    <w:multiLevelType w:val="multilevel"/>
    <w:tmpl w:val="5E8C8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FF535BF"/>
    <w:multiLevelType w:val="multilevel"/>
    <w:tmpl w:val="3C8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6"/>
  </w:num>
  <w:num w:numId="5">
    <w:abstractNumId w:val="24"/>
  </w:num>
  <w:num w:numId="6">
    <w:abstractNumId w:val="29"/>
  </w:num>
  <w:num w:numId="7">
    <w:abstractNumId w:val="15"/>
  </w:num>
  <w:num w:numId="8">
    <w:abstractNumId w:val="27"/>
  </w:num>
  <w:num w:numId="9">
    <w:abstractNumId w:val="0"/>
  </w:num>
  <w:num w:numId="10">
    <w:abstractNumId w:val="17"/>
  </w:num>
  <w:num w:numId="11">
    <w:abstractNumId w:val="23"/>
  </w:num>
  <w:num w:numId="12">
    <w:abstractNumId w:val="8"/>
  </w:num>
  <w:num w:numId="13">
    <w:abstractNumId w:val="19"/>
  </w:num>
  <w:num w:numId="14">
    <w:abstractNumId w:val="1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4"/>
  </w:num>
  <w:num w:numId="19">
    <w:abstractNumId w:val="21"/>
  </w:num>
  <w:num w:numId="20">
    <w:abstractNumId w:val="9"/>
  </w:num>
  <w:num w:numId="21">
    <w:abstractNumId w:val="14"/>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8"/>
  </w:num>
  <w:num w:numId="27">
    <w:abstractNumId w:val="7"/>
  </w:num>
  <w:num w:numId="28">
    <w:abstractNumId w:val="22"/>
  </w:num>
  <w:num w:numId="29">
    <w:abstractNumId w:val="16"/>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SELYN BELLICAUD">
    <w15:presenceInfo w15:providerId="AD" w15:userId="S-1-5-21-1616320312-2655828719-4280963109-12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EA"/>
    <w:rsid w:val="00001003"/>
    <w:rsid w:val="00001EC9"/>
    <w:rsid w:val="0000750C"/>
    <w:rsid w:val="00024A66"/>
    <w:rsid w:val="000A086B"/>
    <w:rsid w:val="000A17E0"/>
    <w:rsid w:val="000A4FDD"/>
    <w:rsid w:val="000E0FEC"/>
    <w:rsid w:val="00106D5E"/>
    <w:rsid w:val="00133B80"/>
    <w:rsid w:val="00194F48"/>
    <w:rsid w:val="001A716D"/>
    <w:rsid w:val="001D3835"/>
    <w:rsid w:val="00231570"/>
    <w:rsid w:val="00236813"/>
    <w:rsid w:val="00262023"/>
    <w:rsid w:val="0028176C"/>
    <w:rsid w:val="00284315"/>
    <w:rsid w:val="002D63C0"/>
    <w:rsid w:val="00313559"/>
    <w:rsid w:val="00313667"/>
    <w:rsid w:val="0033242F"/>
    <w:rsid w:val="00334731"/>
    <w:rsid w:val="003B5D9F"/>
    <w:rsid w:val="003E644D"/>
    <w:rsid w:val="003F7374"/>
    <w:rsid w:val="00404BC9"/>
    <w:rsid w:val="00513B2F"/>
    <w:rsid w:val="005467F1"/>
    <w:rsid w:val="005B1A45"/>
    <w:rsid w:val="005C50FD"/>
    <w:rsid w:val="005E7316"/>
    <w:rsid w:val="0060709F"/>
    <w:rsid w:val="00640142"/>
    <w:rsid w:val="0064769E"/>
    <w:rsid w:val="006D5198"/>
    <w:rsid w:val="00780518"/>
    <w:rsid w:val="007A4606"/>
    <w:rsid w:val="007C0A28"/>
    <w:rsid w:val="0080101F"/>
    <w:rsid w:val="00840DFF"/>
    <w:rsid w:val="00845817"/>
    <w:rsid w:val="00884C6C"/>
    <w:rsid w:val="008C0AEA"/>
    <w:rsid w:val="00903B6D"/>
    <w:rsid w:val="009073BE"/>
    <w:rsid w:val="009342DA"/>
    <w:rsid w:val="0093742C"/>
    <w:rsid w:val="00965A10"/>
    <w:rsid w:val="009E5B59"/>
    <w:rsid w:val="00A07C75"/>
    <w:rsid w:val="00A136B5"/>
    <w:rsid w:val="00A355F2"/>
    <w:rsid w:val="00A61E53"/>
    <w:rsid w:val="00A76FAB"/>
    <w:rsid w:val="00A81E4F"/>
    <w:rsid w:val="00AA6CF4"/>
    <w:rsid w:val="00AC3969"/>
    <w:rsid w:val="00AD12E3"/>
    <w:rsid w:val="00AD18B9"/>
    <w:rsid w:val="00AF1A2C"/>
    <w:rsid w:val="00B43C8C"/>
    <w:rsid w:val="00C02219"/>
    <w:rsid w:val="00C039DA"/>
    <w:rsid w:val="00C0498A"/>
    <w:rsid w:val="00C2436F"/>
    <w:rsid w:val="00C34B4B"/>
    <w:rsid w:val="00C36E28"/>
    <w:rsid w:val="00C43B3B"/>
    <w:rsid w:val="00C53F83"/>
    <w:rsid w:val="00C63C65"/>
    <w:rsid w:val="00D21A45"/>
    <w:rsid w:val="00D26671"/>
    <w:rsid w:val="00DB7CF5"/>
    <w:rsid w:val="00E11990"/>
    <w:rsid w:val="00EB45F0"/>
    <w:rsid w:val="00EE5EE5"/>
    <w:rsid w:val="00F06B5D"/>
    <w:rsid w:val="00F10C0B"/>
    <w:rsid w:val="00F200F2"/>
    <w:rsid w:val="00F575A1"/>
    <w:rsid w:val="00F6029A"/>
    <w:rsid w:val="00F95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EA"/>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uiPriority w:val="9"/>
    <w:qFormat/>
    <w:rsid w:val="002843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0E0FEC"/>
    <w:pPr>
      <w:spacing w:before="100" w:beforeAutospacing="1" w:after="100" w:afterAutospacing="1"/>
      <w:outlineLvl w:val="1"/>
    </w:pPr>
    <w:rPr>
      <w:rFonts w:eastAsia="Times New Roman"/>
      <w:b/>
      <w:bCs/>
      <w:sz w:val="36"/>
      <w:szCs w:val="36"/>
    </w:rPr>
  </w:style>
  <w:style w:type="paragraph" w:styleId="Titre3">
    <w:name w:val="heading 3"/>
    <w:basedOn w:val="Normal"/>
    <w:link w:val="Titre3Car"/>
    <w:uiPriority w:val="9"/>
    <w:qFormat/>
    <w:rsid w:val="000E0FEC"/>
    <w:pPr>
      <w:spacing w:before="100" w:beforeAutospacing="1" w:after="100" w:afterAutospacing="1"/>
      <w:outlineLvl w:val="2"/>
    </w:pPr>
    <w:rPr>
      <w:rFonts w:eastAsia="Times New Roman"/>
      <w:b/>
      <w:bCs/>
      <w:sz w:val="27"/>
      <w:szCs w:val="27"/>
    </w:rPr>
  </w:style>
  <w:style w:type="paragraph" w:styleId="Titre4">
    <w:name w:val="heading 4"/>
    <w:basedOn w:val="Normal"/>
    <w:link w:val="Titre4Car"/>
    <w:uiPriority w:val="9"/>
    <w:qFormat/>
    <w:rsid w:val="000E0FEC"/>
    <w:pPr>
      <w:spacing w:before="100" w:beforeAutospacing="1" w:after="100" w:afterAutospacing="1"/>
      <w:outlineLvl w:val="3"/>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1EC9"/>
    <w:rPr>
      <w:color w:val="0000FF"/>
      <w:u w:val="single"/>
    </w:rPr>
  </w:style>
  <w:style w:type="paragraph" w:styleId="Paragraphedeliste">
    <w:name w:val="List Paragraph"/>
    <w:basedOn w:val="Normal"/>
    <w:uiPriority w:val="34"/>
    <w:qFormat/>
    <w:rsid w:val="00001EC9"/>
    <w:pPr>
      <w:spacing w:before="100" w:beforeAutospacing="1" w:after="100" w:afterAutospacing="1"/>
    </w:pPr>
  </w:style>
  <w:style w:type="paragraph" w:customStyle="1" w:styleId="Default">
    <w:name w:val="Default"/>
    <w:rsid w:val="00E11990"/>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0E0FE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E0FE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E0FEC"/>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E0FEC"/>
    <w:pPr>
      <w:spacing w:before="100" w:beforeAutospacing="1" w:after="100" w:afterAutospacing="1"/>
    </w:pPr>
    <w:rPr>
      <w:rFonts w:eastAsia="Times New Roman"/>
    </w:rPr>
  </w:style>
  <w:style w:type="character" w:styleId="lev">
    <w:name w:val="Strong"/>
    <w:basedOn w:val="Policepardfaut"/>
    <w:uiPriority w:val="22"/>
    <w:qFormat/>
    <w:rsid w:val="000E0FEC"/>
    <w:rPr>
      <w:b/>
      <w:bCs/>
    </w:rPr>
  </w:style>
  <w:style w:type="character" w:styleId="Accentuation">
    <w:name w:val="Emphasis"/>
    <w:basedOn w:val="Policepardfaut"/>
    <w:uiPriority w:val="20"/>
    <w:qFormat/>
    <w:rsid w:val="000E0FEC"/>
    <w:rPr>
      <w:i/>
      <w:iCs/>
    </w:rPr>
  </w:style>
  <w:style w:type="paragraph" w:styleId="Textedebulles">
    <w:name w:val="Balloon Text"/>
    <w:basedOn w:val="Normal"/>
    <w:link w:val="TextedebullesCar"/>
    <w:uiPriority w:val="99"/>
    <w:semiHidden/>
    <w:unhideWhenUsed/>
    <w:rsid w:val="000E0FEC"/>
    <w:rPr>
      <w:rFonts w:ascii="Tahoma" w:hAnsi="Tahoma" w:cs="Tahoma"/>
      <w:sz w:val="16"/>
      <w:szCs w:val="16"/>
    </w:rPr>
  </w:style>
  <w:style w:type="character" w:customStyle="1" w:styleId="TextedebullesCar">
    <w:name w:val="Texte de bulles Car"/>
    <w:basedOn w:val="Policepardfaut"/>
    <w:link w:val="Textedebulles"/>
    <w:uiPriority w:val="99"/>
    <w:semiHidden/>
    <w:rsid w:val="000E0FEC"/>
    <w:rPr>
      <w:rFonts w:ascii="Tahoma" w:hAnsi="Tahoma" w:cs="Tahoma"/>
      <w:sz w:val="16"/>
      <w:szCs w:val="16"/>
      <w:lang w:eastAsia="fr-FR"/>
    </w:rPr>
  </w:style>
  <w:style w:type="character" w:customStyle="1" w:styleId="scayt-misspell-word">
    <w:name w:val="scayt-misspell-word"/>
    <w:basedOn w:val="Policepardfaut"/>
    <w:rsid w:val="000E0FEC"/>
  </w:style>
  <w:style w:type="paragraph" w:customStyle="1" w:styleId="descriptifpublication1">
    <w:name w:val="descriptifpublication1"/>
    <w:basedOn w:val="Normal"/>
    <w:rsid w:val="00024A66"/>
    <w:pPr>
      <w:spacing w:after="150" w:line="276" w:lineRule="atLeast"/>
    </w:pPr>
    <w:rPr>
      <w:rFonts w:eastAsia="Times New Roman"/>
      <w:sz w:val="17"/>
      <w:szCs w:val="17"/>
    </w:rPr>
  </w:style>
  <w:style w:type="character" w:styleId="Marquedecommentaire">
    <w:name w:val="annotation reference"/>
    <w:basedOn w:val="Policepardfaut"/>
    <w:uiPriority w:val="99"/>
    <w:semiHidden/>
    <w:unhideWhenUsed/>
    <w:rsid w:val="00404BC9"/>
    <w:rPr>
      <w:sz w:val="16"/>
      <w:szCs w:val="16"/>
    </w:rPr>
  </w:style>
  <w:style w:type="paragraph" w:styleId="Commentaire">
    <w:name w:val="annotation text"/>
    <w:basedOn w:val="Normal"/>
    <w:link w:val="CommentaireCar"/>
    <w:uiPriority w:val="99"/>
    <w:semiHidden/>
    <w:unhideWhenUsed/>
    <w:rsid w:val="00404BC9"/>
    <w:rPr>
      <w:sz w:val="20"/>
      <w:szCs w:val="20"/>
    </w:rPr>
  </w:style>
  <w:style w:type="character" w:customStyle="1" w:styleId="CommentaireCar">
    <w:name w:val="Commentaire Car"/>
    <w:basedOn w:val="Policepardfaut"/>
    <w:link w:val="Commentaire"/>
    <w:uiPriority w:val="99"/>
    <w:semiHidden/>
    <w:rsid w:val="00404BC9"/>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04BC9"/>
    <w:rPr>
      <w:b/>
      <w:bCs/>
    </w:rPr>
  </w:style>
  <w:style w:type="character" w:customStyle="1" w:styleId="ObjetducommentaireCar">
    <w:name w:val="Objet du commentaire Car"/>
    <w:basedOn w:val="CommentaireCar"/>
    <w:link w:val="Objetducommentaire"/>
    <w:uiPriority w:val="99"/>
    <w:semiHidden/>
    <w:rsid w:val="00404BC9"/>
    <w:rPr>
      <w:rFonts w:ascii="Times New Roman" w:hAnsi="Times New Roman" w:cs="Times New Roman"/>
      <w:b/>
      <w:bCs/>
      <w:sz w:val="20"/>
      <w:szCs w:val="20"/>
      <w:lang w:eastAsia="fr-FR"/>
    </w:rPr>
  </w:style>
  <w:style w:type="character" w:styleId="Lienhypertextesuivivisit">
    <w:name w:val="FollowedHyperlink"/>
    <w:basedOn w:val="Policepardfaut"/>
    <w:uiPriority w:val="99"/>
    <w:semiHidden/>
    <w:unhideWhenUsed/>
    <w:rsid w:val="00F6029A"/>
    <w:rPr>
      <w:color w:val="800080" w:themeColor="followedHyperlink"/>
      <w:u w:val="single"/>
    </w:rPr>
  </w:style>
  <w:style w:type="character" w:customStyle="1" w:styleId="Titre1Car">
    <w:name w:val="Titre 1 Car"/>
    <w:basedOn w:val="Policepardfaut"/>
    <w:link w:val="Titre1"/>
    <w:uiPriority w:val="9"/>
    <w:rsid w:val="00284315"/>
    <w:rPr>
      <w:rFonts w:asciiTheme="majorHAnsi" w:eastAsiaTheme="majorEastAsia" w:hAnsiTheme="majorHAnsi" w:cstheme="majorBidi"/>
      <w:color w:val="365F91" w:themeColor="accent1" w:themeShade="BF"/>
      <w:sz w:val="32"/>
      <w:szCs w:val="32"/>
      <w:lang w:eastAsia="fr-FR"/>
    </w:rPr>
  </w:style>
  <w:style w:type="paragraph" w:styleId="Rvision">
    <w:name w:val="Revision"/>
    <w:hidden/>
    <w:uiPriority w:val="99"/>
    <w:semiHidden/>
    <w:rsid w:val="005B1A45"/>
    <w:pPr>
      <w:spacing w:after="0"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0A4FDD"/>
    <w:pPr>
      <w:tabs>
        <w:tab w:val="center" w:pos="4536"/>
        <w:tab w:val="right" w:pos="9072"/>
      </w:tabs>
    </w:pPr>
  </w:style>
  <w:style w:type="character" w:customStyle="1" w:styleId="En-tteCar">
    <w:name w:val="En-tête Car"/>
    <w:basedOn w:val="Policepardfaut"/>
    <w:link w:val="En-tte"/>
    <w:uiPriority w:val="99"/>
    <w:rsid w:val="000A4FDD"/>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0A4FDD"/>
    <w:pPr>
      <w:tabs>
        <w:tab w:val="center" w:pos="4536"/>
        <w:tab w:val="right" w:pos="9072"/>
      </w:tabs>
    </w:pPr>
  </w:style>
  <w:style w:type="character" w:customStyle="1" w:styleId="PieddepageCar">
    <w:name w:val="Pied de page Car"/>
    <w:basedOn w:val="Policepardfaut"/>
    <w:link w:val="Pieddepage"/>
    <w:uiPriority w:val="99"/>
    <w:rsid w:val="000A4FDD"/>
    <w:rPr>
      <w:rFonts w:ascii="Times New Roman" w:hAnsi="Times New Roman" w:cs="Times New Roman"/>
      <w:sz w:val="24"/>
      <w:szCs w:val="24"/>
      <w:lang w:eastAsia="fr-FR"/>
    </w:rPr>
  </w:style>
  <w:style w:type="table" w:styleId="Grilledutableau">
    <w:name w:val="Table Grid"/>
    <w:basedOn w:val="TableauNormal"/>
    <w:uiPriority w:val="59"/>
    <w:rsid w:val="0054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934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342DA"/>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EA"/>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uiPriority w:val="9"/>
    <w:qFormat/>
    <w:rsid w:val="002843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0E0FEC"/>
    <w:pPr>
      <w:spacing w:before="100" w:beforeAutospacing="1" w:after="100" w:afterAutospacing="1"/>
      <w:outlineLvl w:val="1"/>
    </w:pPr>
    <w:rPr>
      <w:rFonts w:eastAsia="Times New Roman"/>
      <w:b/>
      <w:bCs/>
      <w:sz w:val="36"/>
      <w:szCs w:val="36"/>
    </w:rPr>
  </w:style>
  <w:style w:type="paragraph" w:styleId="Titre3">
    <w:name w:val="heading 3"/>
    <w:basedOn w:val="Normal"/>
    <w:link w:val="Titre3Car"/>
    <w:uiPriority w:val="9"/>
    <w:qFormat/>
    <w:rsid w:val="000E0FEC"/>
    <w:pPr>
      <w:spacing w:before="100" w:beforeAutospacing="1" w:after="100" w:afterAutospacing="1"/>
      <w:outlineLvl w:val="2"/>
    </w:pPr>
    <w:rPr>
      <w:rFonts w:eastAsia="Times New Roman"/>
      <w:b/>
      <w:bCs/>
      <w:sz w:val="27"/>
      <w:szCs w:val="27"/>
    </w:rPr>
  </w:style>
  <w:style w:type="paragraph" w:styleId="Titre4">
    <w:name w:val="heading 4"/>
    <w:basedOn w:val="Normal"/>
    <w:link w:val="Titre4Car"/>
    <w:uiPriority w:val="9"/>
    <w:qFormat/>
    <w:rsid w:val="000E0FEC"/>
    <w:pPr>
      <w:spacing w:before="100" w:beforeAutospacing="1" w:after="100" w:afterAutospacing="1"/>
      <w:outlineLvl w:val="3"/>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1EC9"/>
    <w:rPr>
      <w:color w:val="0000FF"/>
      <w:u w:val="single"/>
    </w:rPr>
  </w:style>
  <w:style w:type="paragraph" w:styleId="Paragraphedeliste">
    <w:name w:val="List Paragraph"/>
    <w:basedOn w:val="Normal"/>
    <w:uiPriority w:val="34"/>
    <w:qFormat/>
    <w:rsid w:val="00001EC9"/>
    <w:pPr>
      <w:spacing w:before="100" w:beforeAutospacing="1" w:after="100" w:afterAutospacing="1"/>
    </w:pPr>
  </w:style>
  <w:style w:type="paragraph" w:customStyle="1" w:styleId="Default">
    <w:name w:val="Default"/>
    <w:rsid w:val="00E11990"/>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0E0FE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E0FE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E0FEC"/>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E0FEC"/>
    <w:pPr>
      <w:spacing w:before="100" w:beforeAutospacing="1" w:after="100" w:afterAutospacing="1"/>
    </w:pPr>
    <w:rPr>
      <w:rFonts w:eastAsia="Times New Roman"/>
    </w:rPr>
  </w:style>
  <w:style w:type="character" w:styleId="lev">
    <w:name w:val="Strong"/>
    <w:basedOn w:val="Policepardfaut"/>
    <w:uiPriority w:val="22"/>
    <w:qFormat/>
    <w:rsid w:val="000E0FEC"/>
    <w:rPr>
      <w:b/>
      <w:bCs/>
    </w:rPr>
  </w:style>
  <w:style w:type="character" w:styleId="Accentuation">
    <w:name w:val="Emphasis"/>
    <w:basedOn w:val="Policepardfaut"/>
    <w:uiPriority w:val="20"/>
    <w:qFormat/>
    <w:rsid w:val="000E0FEC"/>
    <w:rPr>
      <w:i/>
      <w:iCs/>
    </w:rPr>
  </w:style>
  <w:style w:type="paragraph" w:styleId="Textedebulles">
    <w:name w:val="Balloon Text"/>
    <w:basedOn w:val="Normal"/>
    <w:link w:val="TextedebullesCar"/>
    <w:uiPriority w:val="99"/>
    <w:semiHidden/>
    <w:unhideWhenUsed/>
    <w:rsid w:val="000E0FEC"/>
    <w:rPr>
      <w:rFonts w:ascii="Tahoma" w:hAnsi="Tahoma" w:cs="Tahoma"/>
      <w:sz w:val="16"/>
      <w:szCs w:val="16"/>
    </w:rPr>
  </w:style>
  <w:style w:type="character" w:customStyle="1" w:styleId="TextedebullesCar">
    <w:name w:val="Texte de bulles Car"/>
    <w:basedOn w:val="Policepardfaut"/>
    <w:link w:val="Textedebulles"/>
    <w:uiPriority w:val="99"/>
    <w:semiHidden/>
    <w:rsid w:val="000E0FEC"/>
    <w:rPr>
      <w:rFonts w:ascii="Tahoma" w:hAnsi="Tahoma" w:cs="Tahoma"/>
      <w:sz w:val="16"/>
      <w:szCs w:val="16"/>
      <w:lang w:eastAsia="fr-FR"/>
    </w:rPr>
  </w:style>
  <w:style w:type="character" w:customStyle="1" w:styleId="scayt-misspell-word">
    <w:name w:val="scayt-misspell-word"/>
    <w:basedOn w:val="Policepardfaut"/>
    <w:rsid w:val="000E0FEC"/>
  </w:style>
  <w:style w:type="paragraph" w:customStyle="1" w:styleId="descriptifpublication1">
    <w:name w:val="descriptifpublication1"/>
    <w:basedOn w:val="Normal"/>
    <w:rsid w:val="00024A66"/>
    <w:pPr>
      <w:spacing w:after="150" w:line="276" w:lineRule="atLeast"/>
    </w:pPr>
    <w:rPr>
      <w:rFonts w:eastAsia="Times New Roman"/>
      <w:sz w:val="17"/>
      <w:szCs w:val="17"/>
    </w:rPr>
  </w:style>
  <w:style w:type="character" w:styleId="Marquedecommentaire">
    <w:name w:val="annotation reference"/>
    <w:basedOn w:val="Policepardfaut"/>
    <w:uiPriority w:val="99"/>
    <w:semiHidden/>
    <w:unhideWhenUsed/>
    <w:rsid w:val="00404BC9"/>
    <w:rPr>
      <w:sz w:val="16"/>
      <w:szCs w:val="16"/>
    </w:rPr>
  </w:style>
  <w:style w:type="paragraph" w:styleId="Commentaire">
    <w:name w:val="annotation text"/>
    <w:basedOn w:val="Normal"/>
    <w:link w:val="CommentaireCar"/>
    <w:uiPriority w:val="99"/>
    <w:semiHidden/>
    <w:unhideWhenUsed/>
    <w:rsid w:val="00404BC9"/>
    <w:rPr>
      <w:sz w:val="20"/>
      <w:szCs w:val="20"/>
    </w:rPr>
  </w:style>
  <w:style w:type="character" w:customStyle="1" w:styleId="CommentaireCar">
    <w:name w:val="Commentaire Car"/>
    <w:basedOn w:val="Policepardfaut"/>
    <w:link w:val="Commentaire"/>
    <w:uiPriority w:val="99"/>
    <w:semiHidden/>
    <w:rsid w:val="00404BC9"/>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04BC9"/>
    <w:rPr>
      <w:b/>
      <w:bCs/>
    </w:rPr>
  </w:style>
  <w:style w:type="character" w:customStyle="1" w:styleId="ObjetducommentaireCar">
    <w:name w:val="Objet du commentaire Car"/>
    <w:basedOn w:val="CommentaireCar"/>
    <w:link w:val="Objetducommentaire"/>
    <w:uiPriority w:val="99"/>
    <w:semiHidden/>
    <w:rsid w:val="00404BC9"/>
    <w:rPr>
      <w:rFonts w:ascii="Times New Roman" w:hAnsi="Times New Roman" w:cs="Times New Roman"/>
      <w:b/>
      <w:bCs/>
      <w:sz w:val="20"/>
      <w:szCs w:val="20"/>
      <w:lang w:eastAsia="fr-FR"/>
    </w:rPr>
  </w:style>
  <w:style w:type="character" w:styleId="Lienhypertextesuivivisit">
    <w:name w:val="FollowedHyperlink"/>
    <w:basedOn w:val="Policepardfaut"/>
    <w:uiPriority w:val="99"/>
    <w:semiHidden/>
    <w:unhideWhenUsed/>
    <w:rsid w:val="00F6029A"/>
    <w:rPr>
      <w:color w:val="800080" w:themeColor="followedHyperlink"/>
      <w:u w:val="single"/>
    </w:rPr>
  </w:style>
  <w:style w:type="character" w:customStyle="1" w:styleId="Titre1Car">
    <w:name w:val="Titre 1 Car"/>
    <w:basedOn w:val="Policepardfaut"/>
    <w:link w:val="Titre1"/>
    <w:uiPriority w:val="9"/>
    <w:rsid w:val="00284315"/>
    <w:rPr>
      <w:rFonts w:asciiTheme="majorHAnsi" w:eastAsiaTheme="majorEastAsia" w:hAnsiTheme="majorHAnsi" w:cstheme="majorBidi"/>
      <w:color w:val="365F91" w:themeColor="accent1" w:themeShade="BF"/>
      <w:sz w:val="32"/>
      <w:szCs w:val="32"/>
      <w:lang w:eastAsia="fr-FR"/>
    </w:rPr>
  </w:style>
  <w:style w:type="paragraph" w:styleId="Rvision">
    <w:name w:val="Revision"/>
    <w:hidden/>
    <w:uiPriority w:val="99"/>
    <w:semiHidden/>
    <w:rsid w:val="005B1A45"/>
    <w:pPr>
      <w:spacing w:after="0"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0A4FDD"/>
    <w:pPr>
      <w:tabs>
        <w:tab w:val="center" w:pos="4536"/>
        <w:tab w:val="right" w:pos="9072"/>
      </w:tabs>
    </w:pPr>
  </w:style>
  <w:style w:type="character" w:customStyle="1" w:styleId="En-tteCar">
    <w:name w:val="En-tête Car"/>
    <w:basedOn w:val="Policepardfaut"/>
    <w:link w:val="En-tte"/>
    <w:uiPriority w:val="99"/>
    <w:rsid w:val="000A4FDD"/>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0A4FDD"/>
    <w:pPr>
      <w:tabs>
        <w:tab w:val="center" w:pos="4536"/>
        <w:tab w:val="right" w:pos="9072"/>
      </w:tabs>
    </w:pPr>
  </w:style>
  <w:style w:type="character" w:customStyle="1" w:styleId="PieddepageCar">
    <w:name w:val="Pied de page Car"/>
    <w:basedOn w:val="Policepardfaut"/>
    <w:link w:val="Pieddepage"/>
    <w:uiPriority w:val="99"/>
    <w:rsid w:val="000A4FDD"/>
    <w:rPr>
      <w:rFonts w:ascii="Times New Roman" w:hAnsi="Times New Roman" w:cs="Times New Roman"/>
      <w:sz w:val="24"/>
      <w:szCs w:val="24"/>
      <w:lang w:eastAsia="fr-FR"/>
    </w:rPr>
  </w:style>
  <w:style w:type="table" w:styleId="Grilledutableau">
    <w:name w:val="Table Grid"/>
    <w:basedOn w:val="TableauNormal"/>
    <w:uiPriority w:val="59"/>
    <w:rsid w:val="0054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934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342DA"/>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5250">
      <w:bodyDiv w:val="1"/>
      <w:marLeft w:val="0"/>
      <w:marRight w:val="0"/>
      <w:marTop w:val="0"/>
      <w:marBottom w:val="0"/>
      <w:divBdr>
        <w:top w:val="none" w:sz="0" w:space="0" w:color="auto"/>
        <w:left w:val="none" w:sz="0" w:space="0" w:color="auto"/>
        <w:bottom w:val="none" w:sz="0" w:space="0" w:color="auto"/>
        <w:right w:val="none" w:sz="0" w:space="0" w:color="auto"/>
      </w:divBdr>
      <w:divsChild>
        <w:div w:id="1217622164">
          <w:marLeft w:val="0"/>
          <w:marRight w:val="0"/>
          <w:marTop w:val="0"/>
          <w:marBottom w:val="0"/>
          <w:divBdr>
            <w:top w:val="none" w:sz="0" w:space="0" w:color="auto"/>
            <w:left w:val="none" w:sz="0" w:space="0" w:color="auto"/>
            <w:bottom w:val="none" w:sz="0" w:space="0" w:color="auto"/>
            <w:right w:val="none" w:sz="0" w:space="0" w:color="auto"/>
          </w:divBdr>
          <w:divsChild>
            <w:div w:id="1746415171">
              <w:marLeft w:val="0"/>
              <w:marRight w:val="0"/>
              <w:marTop w:val="0"/>
              <w:marBottom w:val="0"/>
              <w:divBdr>
                <w:top w:val="none" w:sz="0" w:space="0" w:color="auto"/>
                <w:left w:val="none" w:sz="0" w:space="0" w:color="auto"/>
                <w:bottom w:val="none" w:sz="0" w:space="0" w:color="auto"/>
                <w:right w:val="none" w:sz="0" w:space="0" w:color="auto"/>
              </w:divBdr>
              <w:divsChild>
                <w:div w:id="1784768465">
                  <w:marLeft w:val="0"/>
                  <w:marRight w:val="0"/>
                  <w:marTop w:val="0"/>
                  <w:marBottom w:val="0"/>
                  <w:divBdr>
                    <w:top w:val="none" w:sz="0" w:space="0" w:color="auto"/>
                    <w:left w:val="none" w:sz="0" w:space="0" w:color="auto"/>
                    <w:bottom w:val="none" w:sz="0" w:space="0" w:color="auto"/>
                    <w:right w:val="none" w:sz="0" w:space="0" w:color="auto"/>
                  </w:divBdr>
                  <w:divsChild>
                    <w:div w:id="2127001865">
                      <w:marLeft w:val="0"/>
                      <w:marRight w:val="0"/>
                      <w:marTop w:val="0"/>
                      <w:marBottom w:val="0"/>
                      <w:divBdr>
                        <w:top w:val="none" w:sz="0" w:space="0" w:color="auto"/>
                        <w:left w:val="none" w:sz="0" w:space="0" w:color="auto"/>
                        <w:bottom w:val="none" w:sz="0" w:space="0" w:color="auto"/>
                        <w:right w:val="none" w:sz="0" w:space="0" w:color="auto"/>
                      </w:divBdr>
                      <w:divsChild>
                        <w:div w:id="1352803120">
                          <w:marLeft w:val="0"/>
                          <w:marRight w:val="0"/>
                          <w:marTop w:val="100"/>
                          <w:marBottom w:val="100"/>
                          <w:divBdr>
                            <w:top w:val="none" w:sz="0" w:space="0" w:color="auto"/>
                            <w:left w:val="none" w:sz="0" w:space="0" w:color="auto"/>
                            <w:bottom w:val="none" w:sz="0" w:space="0" w:color="auto"/>
                            <w:right w:val="none" w:sz="0" w:space="0" w:color="auto"/>
                          </w:divBdr>
                          <w:divsChild>
                            <w:div w:id="1728185813">
                              <w:marLeft w:val="0"/>
                              <w:marRight w:val="0"/>
                              <w:marTop w:val="0"/>
                              <w:marBottom w:val="0"/>
                              <w:divBdr>
                                <w:top w:val="none" w:sz="0" w:space="0" w:color="auto"/>
                                <w:left w:val="none" w:sz="0" w:space="0" w:color="auto"/>
                                <w:bottom w:val="none" w:sz="0" w:space="0" w:color="auto"/>
                                <w:right w:val="none" w:sz="0" w:space="0" w:color="auto"/>
                              </w:divBdr>
                              <w:divsChild>
                                <w:div w:id="1879775803">
                                  <w:marLeft w:val="0"/>
                                  <w:marRight w:val="0"/>
                                  <w:marTop w:val="0"/>
                                  <w:marBottom w:val="0"/>
                                  <w:divBdr>
                                    <w:top w:val="none" w:sz="0" w:space="0" w:color="auto"/>
                                    <w:left w:val="none" w:sz="0" w:space="0" w:color="auto"/>
                                    <w:bottom w:val="none" w:sz="0" w:space="0" w:color="auto"/>
                                    <w:right w:val="none" w:sz="0" w:space="0" w:color="auto"/>
                                  </w:divBdr>
                                  <w:divsChild>
                                    <w:div w:id="1663771225">
                                      <w:marLeft w:val="0"/>
                                      <w:marRight w:val="0"/>
                                      <w:marTop w:val="0"/>
                                      <w:marBottom w:val="300"/>
                                      <w:divBdr>
                                        <w:top w:val="single" w:sz="6" w:space="0" w:color="D0D0D0"/>
                                        <w:left w:val="single" w:sz="6" w:space="0" w:color="D0D0D0"/>
                                        <w:bottom w:val="single" w:sz="6" w:space="0" w:color="D0D0D0"/>
                                        <w:right w:val="single" w:sz="6" w:space="0" w:color="D0D0D0"/>
                                      </w:divBdr>
                                      <w:divsChild>
                                        <w:div w:id="1797790938">
                                          <w:marLeft w:val="0"/>
                                          <w:marRight w:val="0"/>
                                          <w:marTop w:val="0"/>
                                          <w:marBottom w:val="0"/>
                                          <w:divBdr>
                                            <w:top w:val="none" w:sz="0" w:space="0" w:color="auto"/>
                                            <w:left w:val="none" w:sz="0" w:space="0" w:color="auto"/>
                                            <w:bottom w:val="none" w:sz="0" w:space="0" w:color="auto"/>
                                            <w:right w:val="none" w:sz="0" w:space="0" w:color="auto"/>
                                          </w:divBdr>
                                          <w:divsChild>
                                            <w:div w:id="1651448316">
                                              <w:marLeft w:val="0"/>
                                              <w:marRight w:val="0"/>
                                              <w:marTop w:val="0"/>
                                              <w:marBottom w:val="0"/>
                                              <w:divBdr>
                                                <w:top w:val="none" w:sz="0" w:space="0" w:color="auto"/>
                                                <w:left w:val="none" w:sz="0" w:space="0" w:color="auto"/>
                                                <w:bottom w:val="none" w:sz="0" w:space="0" w:color="auto"/>
                                                <w:right w:val="none" w:sz="0" w:space="0" w:color="auto"/>
                                              </w:divBdr>
                                              <w:divsChild>
                                                <w:div w:id="1999189285">
                                                  <w:marLeft w:val="0"/>
                                                  <w:marRight w:val="0"/>
                                                  <w:marTop w:val="100"/>
                                                  <w:marBottom w:val="100"/>
                                                  <w:divBdr>
                                                    <w:top w:val="none" w:sz="0" w:space="0" w:color="auto"/>
                                                    <w:left w:val="none" w:sz="0" w:space="0" w:color="auto"/>
                                                    <w:bottom w:val="none" w:sz="0" w:space="0" w:color="auto"/>
                                                    <w:right w:val="none" w:sz="0" w:space="0" w:color="auto"/>
                                                  </w:divBdr>
                                                  <w:divsChild>
                                                    <w:div w:id="491680425">
                                                      <w:marLeft w:val="0"/>
                                                      <w:marRight w:val="0"/>
                                                      <w:marTop w:val="0"/>
                                                      <w:marBottom w:val="0"/>
                                                      <w:divBdr>
                                                        <w:top w:val="none" w:sz="0" w:space="0" w:color="auto"/>
                                                        <w:left w:val="none" w:sz="0" w:space="0" w:color="auto"/>
                                                        <w:bottom w:val="none" w:sz="0" w:space="0" w:color="auto"/>
                                                        <w:right w:val="none" w:sz="0" w:space="0" w:color="auto"/>
                                                      </w:divBdr>
                                                      <w:divsChild>
                                                        <w:div w:id="168940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80667">
      <w:bodyDiv w:val="1"/>
      <w:marLeft w:val="0"/>
      <w:marRight w:val="0"/>
      <w:marTop w:val="0"/>
      <w:marBottom w:val="0"/>
      <w:divBdr>
        <w:top w:val="none" w:sz="0" w:space="0" w:color="auto"/>
        <w:left w:val="none" w:sz="0" w:space="0" w:color="auto"/>
        <w:bottom w:val="none" w:sz="0" w:space="0" w:color="auto"/>
        <w:right w:val="none" w:sz="0" w:space="0" w:color="auto"/>
      </w:divBdr>
    </w:div>
    <w:div w:id="212470068">
      <w:bodyDiv w:val="1"/>
      <w:marLeft w:val="0"/>
      <w:marRight w:val="0"/>
      <w:marTop w:val="0"/>
      <w:marBottom w:val="0"/>
      <w:divBdr>
        <w:top w:val="none" w:sz="0" w:space="0" w:color="auto"/>
        <w:left w:val="none" w:sz="0" w:space="0" w:color="auto"/>
        <w:bottom w:val="none" w:sz="0" w:space="0" w:color="auto"/>
        <w:right w:val="none" w:sz="0" w:space="0" w:color="auto"/>
      </w:divBdr>
    </w:div>
    <w:div w:id="218712631">
      <w:bodyDiv w:val="1"/>
      <w:marLeft w:val="0"/>
      <w:marRight w:val="0"/>
      <w:marTop w:val="0"/>
      <w:marBottom w:val="0"/>
      <w:divBdr>
        <w:top w:val="none" w:sz="0" w:space="0" w:color="auto"/>
        <w:left w:val="none" w:sz="0" w:space="0" w:color="auto"/>
        <w:bottom w:val="none" w:sz="0" w:space="0" w:color="auto"/>
        <w:right w:val="none" w:sz="0" w:space="0" w:color="auto"/>
      </w:divBdr>
    </w:div>
    <w:div w:id="351036096">
      <w:bodyDiv w:val="1"/>
      <w:marLeft w:val="0"/>
      <w:marRight w:val="0"/>
      <w:marTop w:val="0"/>
      <w:marBottom w:val="0"/>
      <w:divBdr>
        <w:top w:val="none" w:sz="0" w:space="0" w:color="auto"/>
        <w:left w:val="none" w:sz="0" w:space="0" w:color="auto"/>
        <w:bottom w:val="none" w:sz="0" w:space="0" w:color="auto"/>
        <w:right w:val="none" w:sz="0" w:space="0" w:color="auto"/>
      </w:divBdr>
    </w:div>
    <w:div w:id="425149013">
      <w:bodyDiv w:val="1"/>
      <w:marLeft w:val="0"/>
      <w:marRight w:val="0"/>
      <w:marTop w:val="0"/>
      <w:marBottom w:val="0"/>
      <w:divBdr>
        <w:top w:val="none" w:sz="0" w:space="0" w:color="auto"/>
        <w:left w:val="none" w:sz="0" w:space="0" w:color="auto"/>
        <w:bottom w:val="none" w:sz="0" w:space="0" w:color="auto"/>
        <w:right w:val="none" w:sz="0" w:space="0" w:color="auto"/>
      </w:divBdr>
    </w:div>
    <w:div w:id="449250251">
      <w:bodyDiv w:val="1"/>
      <w:marLeft w:val="0"/>
      <w:marRight w:val="0"/>
      <w:marTop w:val="0"/>
      <w:marBottom w:val="0"/>
      <w:divBdr>
        <w:top w:val="none" w:sz="0" w:space="0" w:color="auto"/>
        <w:left w:val="none" w:sz="0" w:space="0" w:color="auto"/>
        <w:bottom w:val="none" w:sz="0" w:space="0" w:color="auto"/>
        <w:right w:val="none" w:sz="0" w:space="0" w:color="auto"/>
      </w:divBdr>
    </w:div>
    <w:div w:id="549221749">
      <w:bodyDiv w:val="1"/>
      <w:marLeft w:val="0"/>
      <w:marRight w:val="0"/>
      <w:marTop w:val="0"/>
      <w:marBottom w:val="0"/>
      <w:divBdr>
        <w:top w:val="none" w:sz="0" w:space="0" w:color="auto"/>
        <w:left w:val="none" w:sz="0" w:space="0" w:color="auto"/>
        <w:bottom w:val="none" w:sz="0" w:space="0" w:color="auto"/>
        <w:right w:val="none" w:sz="0" w:space="0" w:color="auto"/>
      </w:divBdr>
    </w:div>
    <w:div w:id="582297361">
      <w:bodyDiv w:val="1"/>
      <w:marLeft w:val="0"/>
      <w:marRight w:val="0"/>
      <w:marTop w:val="0"/>
      <w:marBottom w:val="0"/>
      <w:divBdr>
        <w:top w:val="none" w:sz="0" w:space="0" w:color="auto"/>
        <w:left w:val="none" w:sz="0" w:space="0" w:color="auto"/>
        <w:bottom w:val="none" w:sz="0" w:space="0" w:color="auto"/>
        <w:right w:val="none" w:sz="0" w:space="0" w:color="auto"/>
      </w:divBdr>
    </w:div>
    <w:div w:id="732313281">
      <w:bodyDiv w:val="1"/>
      <w:marLeft w:val="0"/>
      <w:marRight w:val="0"/>
      <w:marTop w:val="0"/>
      <w:marBottom w:val="0"/>
      <w:divBdr>
        <w:top w:val="none" w:sz="0" w:space="0" w:color="auto"/>
        <w:left w:val="none" w:sz="0" w:space="0" w:color="auto"/>
        <w:bottom w:val="none" w:sz="0" w:space="0" w:color="auto"/>
        <w:right w:val="none" w:sz="0" w:space="0" w:color="auto"/>
      </w:divBdr>
      <w:divsChild>
        <w:div w:id="88701832">
          <w:blockQuote w:val="1"/>
          <w:marLeft w:val="0"/>
          <w:marRight w:val="0"/>
          <w:marTop w:val="300"/>
          <w:marBottom w:val="300"/>
          <w:divBdr>
            <w:top w:val="none" w:sz="0" w:space="0" w:color="auto"/>
            <w:left w:val="single" w:sz="24" w:space="15" w:color="A4E27A"/>
            <w:bottom w:val="none" w:sz="0" w:space="0" w:color="auto"/>
            <w:right w:val="none" w:sz="0" w:space="0" w:color="auto"/>
          </w:divBdr>
        </w:div>
      </w:divsChild>
    </w:div>
    <w:div w:id="753011576">
      <w:bodyDiv w:val="1"/>
      <w:marLeft w:val="0"/>
      <w:marRight w:val="0"/>
      <w:marTop w:val="0"/>
      <w:marBottom w:val="0"/>
      <w:divBdr>
        <w:top w:val="none" w:sz="0" w:space="0" w:color="auto"/>
        <w:left w:val="none" w:sz="0" w:space="0" w:color="auto"/>
        <w:bottom w:val="none" w:sz="0" w:space="0" w:color="auto"/>
        <w:right w:val="none" w:sz="0" w:space="0" w:color="auto"/>
      </w:divBdr>
    </w:div>
    <w:div w:id="903376157">
      <w:bodyDiv w:val="1"/>
      <w:marLeft w:val="0"/>
      <w:marRight w:val="0"/>
      <w:marTop w:val="0"/>
      <w:marBottom w:val="0"/>
      <w:divBdr>
        <w:top w:val="none" w:sz="0" w:space="0" w:color="auto"/>
        <w:left w:val="none" w:sz="0" w:space="0" w:color="auto"/>
        <w:bottom w:val="none" w:sz="0" w:space="0" w:color="auto"/>
        <w:right w:val="none" w:sz="0" w:space="0" w:color="auto"/>
      </w:divBdr>
    </w:div>
    <w:div w:id="995456347">
      <w:bodyDiv w:val="1"/>
      <w:marLeft w:val="0"/>
      <w:marRight w:val="0"/>
      <w:marTop w:val="0"/>
      <w:marBottom w:val="0"/>
      <w:divBdr>
        <w:top w:val="none" w:sz="0" w:space="0" w:color="auto"/>
        <w:left w:val="none" w:sz="0" w:space="0" w:color="auto"/>
        <w:bottom w:val="none" w:sz="0" w:space="0" w:color="auto"/>
        <w:right w:val="none" w:sz="0" w:space="0" w:color="auto"/>
      </w:divBdr>
      <w:divsChild>
        <w:div w:id="340931396">
          <w:marLeft w:val="0"/>
          <w:marRight w:val="0"/>
          <w:marTop w:val="0"/>
          <w:marBottom w:val="0"/>
          <w:divBdr>
            <w:top w:val="none" w:sz="0" w:space="0" w:color="auto"/>
            <w:left w:val="none" w:sz="0" w:space="0" w:color="auto"/>
            <w:bottom w:val="none" w:sz="0" w:space="0" w:color="auto"/>
            <w:right w:val="none" w:sz="0" w:space="0" w:color="auto"/>
          </w:divBdr>
          <w:divsChild>
            <w:div w:id="444272838">
              <w:marLeft w:val="0"/>
              <w:marRight w:val="0"/>
              <w:marTop w:val="0"/>
              <w:marBottom w:val="0"/>
              <w:divBdr>
                <w:top w:val="none" w:sz="0" w:space="0" w:color="auto"/>
                <w:left w:val="none" w:sz="0" w:space="0" w:color="auto"/>
                <w:bottom w:val="none" w:sz="0" w:space="0" w:color="auto"/>
                <w:right w:val="none" w:sz="0" w:space="0" w:color="auto"/>
              </w:divBdr>
              <w:divsChild>
                <w:div w:id="571231298">
                  <w:marLeft w:val="0"/>
                  <w:marRight w:val="0"/>
                  <w:marTop w:val="0"/>
                  <w:marBottom w:val="0"/>
                  <w:divBdr>
                    <w:top w:val="none" w:sz="0" w:space="0" w:color="auto"/>
                    <w:left w:val="none" w:sz="0" w:space="0" w:color="auto"/>
                    <w:bottom w:val="none" w:sz="0" w:space="0" w:color="auto"/>
                    <w:right w:val="none" w:sz="0" w:space="0" w:color="auto"/>
                  </w:divBdr>
                  <w:divsChild>
                    <w:div w:id="14894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6441">
      <w:bodyDiv w:val="1"/>
      <w:marLeft w:val="0"/>
      <w:marRight w:val="0"/>
      <w:marTop w:val="0"/>
      <w:marBottom w:val="0"/>
      <w:divBdr>
        <w:top w:val="none" w:sz="0" w:space="0" w:color="auto"/>
        <w:left w:val="none" w:sz="0" w:space="0" w:color="auto"/>
        <w:bottom w:val="none" w:sz="0" w:space="0" w:color="auto"/>
        <w:right w:val="none" w:sz="0" w:space="0" w:color="auto"/>
      </w:divBdr>
    </w:div>
    <w:div w:id="1186292233">
      <w:bodyDiv w:val="1"/>
      <w:marLeft w:val="0"/>
      <w:marRight w:val="0"/>
      <w:marTop w:val="0"/>
      <w:marBottom w:val="0"/>
      <w:divBdr>
        <w:top w:val="none" w:sz="0" w:space="0" w:color="auto"/>
        <w:left w:val="none" w:sz="0" w:space="0" w:color="auto"/>
        <w:bottom w:val="none" w:sz="0" w:space="0" w:color="auto"/>
        <w:right w:val="none" w:sz="0" w:space="0" w:color="auto"/>
      </w:divBdr>
    </w:div>
    <w:div w:id="1208882477">
      <w:bodyDiv w:val="1"/>
      <w:marLeft w:val="0"/>
      <w:marRight w:val="0"/>
      <w:marTop w:val="0"/>
      <w:marBottom w:val="0"/>
      <w:divBdr>
        <w:top w:val="none" w:sz="0" w:space="0" w:color="auto"/>
        <w:left w:val="none" w:sz="0" w:space="0" w:color="auto"/>
        <w:bottom w:val="none" w:sz="0" w:space="0" w:color="auto"/>
        <w:right w:val="none" w:sz="0" w:space="0" w:color="auto"/>
      </w:divBdr>
    </w:div>
    <w:div w:id="1367370895">
      <w:bodyDiv w:val="1"/>
      <w:marLeft w:val="0"/>
      <w:marRight w:val="0"/>
      <w:marTop w:val="0"/>
      <w:marBottom w:val="0"/>
      <w:divBdr>
        <w:top w:val="none" w:sz="0" w:space="0" w:color="auto"/>
        <w:left w:val="none" w:sz="0" w:space="0" w:color="auto"/>
        <w:bottom w:val="none" w:sz="0" w:space="0" w:color="auto"/>
        <w:right w:val="none" w:sz="0" w:space="0" w:color="auto"/>
      </w:divBdr>
      <w:divsChild>
        <w:div w:id="765461536">
          <w:marLeft w:val="0"/>
          <w:marRight w:val="0"/>
          <w:marTop w:val="0"/>
          <w:marBottom w:val="0"/>
          <w:divBdr>
            <w:top w:val="none" w:sz="0" w:space="0" w:color="auto"/>
            <w:left w:val="none" w:sz="0" w:space="0" w:color="auto"/>
            <w:bottom w:val="none" w:sz="0" w:space="0" w:color="auto"/>
            <w:right w:val="none" w:sz="0" w:space="0" w:color="auto"/>
          </w:divBdr>
        </w:div>
      </w:divsChild>
    </w:div>
    <w:div w:id="1707175917">
      <w:bodyDiv w:val="1"/>
      <w:marLeft w:val="0"/>
      <w:marRight w:val="0"/>
      <w:marTop w:val="0"/>
      <w:marBottom w:val="0"/>
      <w:divBdr>
        <w:top w:val="none" w:sz="0" w:space="0" w:color="auto"/>
        <w:left w:val="none" w:sz="0" w:space="0" w:color="auto"/>
        <w:bottom w:val="none" w:sz="0" w:space="0" w:color="auto"/>
        <w:right w:val="none" w:sz="0" w:space="0" w:color="auto"/>
      </w:divBdr>
    </w:div>
    <w:div w:id="1972975886">
      <w:bodyDiv w:val="1"/>
      <w:marLeft w:val="0"/>
      <w:marRight w:val="0"/>
      <w:marTop w:val="0"/>
      <w:marBottom w:val="0"/>
      <w:divBdr>
        <w:top w:val="none" w:sz="0" w:space="0" w:color="auto"/>
        <w:left w:val="none" w:sz="0" w:space="0" w:color="auto"/>
        <w:bottom w:val="none" w:sz="0" w:space="0" w:color="auto"/>
        <w:right w:val="none" w:sz="0" w:space="0" w:color="auto"/>
      </w:divBdr>
    </w:div>
    <w:div w:id="2056420586">
      <w:bodyDiv w:val="1"/>
      <w:marLeft w:val="0"/>
      <w:marRight w:val="0"/>
      <w:marTop w:val="0"/>
      <w:marBottom w:val="0"/>
      <w:divBdr>
        <w:top w:val="none" w:sz="0" w:space="0" w:color="auto"/>
        <w:left w:val="none" w:sz="0" w:space="0" w:color="auto"/>
        <w:bottom w:val="none" w:sz="0" w:space="0" w:color="auto"/>
        <w:right w:val="none" w:sz="0" w:space="0" w:color="auto"/>
      </w:divBdr>
      <w:divsChild>
        <w:div w:id="1220358517">
          <w:marLeft w:val="0"/>
          <w:marRight w:val="0"/>
          <w:marTop w:val="0"/>
          <w:marBottom w:val="0"/>
          <w:divBdr>
            <w:top w:val="none" w:sz="0" w:space="0" w:color="auto"/>
            <w:left w:val="none" w:sz="0" w:space="0" w:color="auto"/>
            <w:bottom w:val="none" w:sz="0" w:space="0" w:color="auto"/>
            <w:right w:val="none" w:sz="0" w:space="0" w:color="auto"/>
          </w:divBdr>
        </w:div>
      </w:divsChild>
    </w:div>
    <w:div w:id="21379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theque.fr/accueil.html" TargetMode="External"/><Relationship Id="rId18" Type="http://schemas.openxmlformats.org/officeDocument/2006/relationships/hyperlink" Target="https://eduscol.education.fr/pid34304/les-sites-pour-formation-eduscol.html" TargetMode="External"/><Relationship Id="rId26" Type="http://schemas.openxmlformats.org/officeDocument/2006/relationships/hyperlink" Target="https://www.lumni.f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lemi.fr/fr.html" TargetMode="External"/><Relationship Id="rId34" Type="http://schemas.openxmlformats.org/officeDocument/2006/relationships/hyperlink" Target="https://www.clemi.fr/fr.html" TargetMode="External"/><Relationship Id="rId42" Type="http://schemas.openxmlformats.org/officeDocument/2006/relationships/theme" Target="theme/theme1.xml"/><Relationship Id="rId5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reseau-canope.fr/etincel" TargetMode="External"/><Relationship Id="rId17" Type="http://schemas.openxmlformats.org/officeDocument/2006/relationships/hyperlink" Target="https://primabord.eduscol.education.fr/" TargetMode="External"/><Relationship Id="rId25" Type="http://schemas.openxmlformats.org/officeDocument/2006/relationships/hyperlink" Target="https://www.education.gouv.fr/" TargetMode="External"/><Relationship Id="rId33" Type="http://schemas.openxmlformats.org/officeDocument/2006/relationships/hyperlink" Target="https://www.reseau-canope.fr/lesfondamentaux/accueil.html" TargetMode="External"/><Relationship Id="rId38" Type="http://schemas.openxmlformats.org/officeDocument/2006/relationships/hyperlink" Target="https://france-edu-num.projets.app/" TargetMode="External"/><Relationship Id="rId2" Type="http://schemas.openxmlformats.org/officeDocument/2006/relationships/numbering" Target="numbering.xml"/><Relationship Id="rId16" Type="http://schemas.openxmlformats.org/officeDocument/2006/relationships/hyperlink" Target="https://eduscol.education.fr/odysseum/" TargetMode="External"/><Relationship Id="rId20" Type="http://schemas.openxmlformats.org/officeDocument/2006/relationships/hyperlink" Target="https://www.reseau-canope.fr/lesfondamentaux/accueil.html" TargetMode="External"/><Relationship Id="rId29" Type="http://schemas.openxmlformats.org/officeDocument/2006/relationships/hyperlink" Target="https://eduscol.education.fr/odysseum/" TargetMode="External"/><Relationship Id="rId41" Type="http://schemas.openxmlformats.org/officeDocument/2006/relationships/fontTable" Target="fontTable.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scol.education.fr/cid45856/ecoles-normales-superieures.html" TargetMode="External"/><Relationship Id="rId24" Type="http://schemas.openxmlformats.org/officeDocument/2006/relationships/hyperlink" Target="https://france-edu-num.projets.app/" TargetMode="External"/><Relationship Id="rId32" Type="http://schemas.openxmlformats.org/officeDocument/2006/relationships/hyperlink" Target="https://www.reseau-canope.fr/lesfondamentaux/accueil.html" TargetMode="External"/><Relationship Id="rId37" Type="http://schemas.openxmlformats.org/officeDocument/2006/relationships/hyperlink" Target="https://france-edu-num.projets.app/projects/s7SKA5Vs/summary"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duscol.education.fr/pid34303/les-sites-disciplinaires-eduscol.html" TargetMode="External"/><Relationship Id="rId23" Type="http://schemas.openxmlformats.org/officeDocument/2006/relationships/hyperlink" Target="https://france-edu-num.projets.app/projects/s7SKA5Vs/summary" TargetMode="External"/><Relationship Id="rId28" Type="http://schemas.openxmlformats.org/officeDocument/2006/relationships/hyperlink" Target="https://eduscol.education.fr/pid34303/les-sites-disciplinaires-eduscol.html" TargetMode="External"/><Relationship Id="rId36" Type="http://schemas.openxmlformats.org/officeDocument/2006/relationships/hyperlink" Target="https://www.mathador.fr/" TargetMode="External"/><Relationship Id="rId10" Type="http://schemas.openxmlformats.org/officeDocument/2006/relationships/hyperlink" Target="https://eduscol.education.fr/pid34302/les-sites-thematiques-eduscol.html" TargetMode="External"/><Relationship Id="rId19" Type="http://schemas.openxmlformats.org/officeDocument/2006/relationships/hyperlink" Target="https://www.reseau-canope.fr/lesfondamentaux/accueil.html" TargetMode="External"/><Relationship Id="rId31" Type="http://schemas.openxmlformats.org/officeDocument/2006/relationships/hyperlink" Target="https://eduscol.education.fr/pid34304/les-sites-pour-formation-eduscol.html" TargetMode="External"/><Relationship Id="rId4" Type="http://schemas.microsoft.com/office/2007/relationships/stylesWithEffects" Target="stylesWithEffects.xml"/><Relationship Id="rId9" Type="http://schemas.openxmlformats.org/officeDocument/2006/relationships/hyperlink" Target="https://eduscol.education.fr/pid34303/les-sites-disciplinaires-eduscol.html" TargetMode="External"/><Relationship Id="rId14" Type="http://schemas.openxmlformats.org/officeDocument/2006/relationships/hyperlink" Target="https://eduscol.education.fr/" TargetMode="External"/><Relationship Id="rId22" Type="http://schemas.openxmlformats.org/officeDocument/2006/relationships/hyperlink" Target="https://www.clemi.fr/" TargetMode="External"/><Relationship Id="rId27" Type="http://schemas.openxmlformats.org/officeDocument/2006/relationships/hyperlink" Target="https://eduscol.education.fr/" TargetMode="External"/><Relationship Id="rId30" Type="http://schemas.openxmlformats.org/officeDocument/2006/relationships/hyperlink" Target="https://primabord.eduscol.education.fr/" TargetMode="External"/><Relationship Id="rId35" Type="http://schemas.openxmlformats.org/officeDocument/2006/relationships/hyperlink" Target="https://www.clem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FBA8-6ACE-47B4-9ED1-719C3F47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2631</Words>
  <Characters>14476</Characters>
  <Application>Microsoft Office Word</Application>
  <DocSecurity>4</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DE MAISONNEUVE Gael</cp:lastModifiedBy>
  <cp:revision>2</cp:revision>
  <cp:lastPrinted>2020-03-20T13:27:00Z</cp:lastPrinted>
  <dcterms:created xsi:type="dcterms:W3CDTF">2020-03-27T09:21:00Z</dcterms:created>
  <dcterms:modified xsi:type="dcterms:W3CDTF">2020-03-27T09:21:00Z</dcterms:modified>
</cp:coreProperties>
</file>