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E4F28" w14:textId="54DEE2CB" w:rsidR="003869C8" w:rsidRPr="003869C8" w:rsidRDefault="003869C8" w:rsidP="003869C8">
      <w:pPr>
        <w:pStyle w:val="Titre1"/>
        <w:pBdr>
          <w:bottom w:val="single" w:sz="4" w:space="1" w:color="auto"/>
        </w:pBdr>
        <w:jc w:val="center"/>
        <w:rPr>
          <w:b/>
          <w:bCs/>
          <w:lang w:val="fr-FR"/>
        </w:rPr>
      </w:pPr>
      <w:r w:rsidRPr="003869C8">
        <w:rPr>
          <w:b/>
          <w:bCs/>
          <w:lang w:val="fr-FR"/>
        </w:rPr>
        <w:t>Compte-rendu de projet</w:t>
      </w:r>
      <w:r w:rsidR="00B80F1C">
        <w:rPr>
          <w:b/>
          <w:bCs/>
          <w:lang w:val="fr-FR"/>
        </w:rPr>
        <w:t> :</w:t>
      </w:r>
      <w:r w:rsidRPr="003869C8">
        <w:rPr>
          <w:b/>
          <w:bCs/>
          <w:lang w:val="fr-FR"/>
        </w:rPr>
        <w:br/>
        <w:t>Mise en place du nouveau site pour le réseau des AF de Russie</w:t>
      </w:r>
    </w:p>
    <w:p w14:paraId="49FD840C" w14:textId="279A8833" w:rsidR="003869C8" w:rsidRPr="003869C8" w:rsidRDefault="003869C8">
      <w:pPr>
        <w:rPr>
          <w:i/>
          <w:iCs/>
          <w:lang w:val="fr-FR"/>
        </w:rPr>
      </w:pPr>
      <w:r w:rsidRPr="003869C8">
        <w:rPr>
          <w:i/>
          <w:iCs/>
          <w:lang w:val="fr-FR"/>
        </w:rPr>
        <w:t>Rédigé par François Vielhescaze</w:t>
      </w:r>
      <w:r>
        <w:rPr>
          <w:i/>
          <w:iCs/>
          <w:lang w:val="fr-FR"/>
        </w:rPr>
        <w:t xml:space="preserve"> - </w:t>
      </w:r>
      <w:r w:rsidRPr="003869C8">
        <w:rPr>
          <w:i/>
          <w:iCs/>
          <w:lang w:val="fr-FR"/>
        </w:rPr>
        <w:t>Mars 2021</w:t>
      </w:r>
    </w:p>
    <w:p w14:paraId="2FC8AC24" w14:textId="64BC8852" w:rsidR="003869C8" w:rsidRDefault="003869C8" w:rsidP="003869C8">
      <w:pPr>
        <w:pStyle w:val="Titre1"/>
        <w:rPr>
          <w:lang w:val="fr-FR"/>
        </w:rPr>
      </w:pPr>
      <w:r>
        <w:rPr>
          <w:lang w:val="fr-FR"/>
        </w:rPr>
        <w:t>Contexte :</w:t>
      </w:r>
    </w:p>
    <w:p w14:paraId="43C2E2F4" w14:textId="5823DDAA" w:rsidR="003869C8" w:rsidRDefault="00B80F1C">
      <w:pPr>
        <w:rPr>
          <w:lang w:val="fr-FR"/>
        </w:rPr>
      </w:pPr>
      <w:r>
        <w:rPr>
          <w:lang w:val="fr-FR"/>
        </w:rPr>
        <w:t xml:space="preserve">Une refonte du site </w:t>
      </w:r>
      <w:r w:rsidR="00C02E70">
        <w:rPr>
          <w:lang w:val="fr-FR"/>
        </w:rPr>
        <w:t xml:space="preserve">du </w:t>
      </w:r>
      <w:r w:rsidR="003869C8">
        <w:rPr>
          <w:lang w:val="fr-FR"/>
        </w:rPr>
        <w:t xml:space="preserve">réseau des AF de Russie avait déjà été </w:t>
      </w:r>
      <w:r w:rsidR="00C02E70">
        <w:rPr>
          <w:lang w:val="fr-FR"/>
        </w:rPr>
        <w:t>effectuée</w:t>
      </w:r>
      <w:r w:rsidR="003869C8">
        <w:rPr>
          <w:lang w:val="fr-FR"/>
        </w:rPr>
        <w:t xml:space="preserve"> en</w:t>
      </w:r>
      <w:r>
        <w:rPr>
          <w:lang w:val="fr-FR"/>
        </w:rPr>
        <w:t>tre</w:t>
      </w:r>
      <w:r w:rsidR="003869C8">
        <w:rPr>
          <w:lang w:val="fr-FR"/>
        </w:rPr>
        <w:t xml:space="preserve"> 2016</w:t>
      </w:r>
      <w:r>
        <w:rPr>
          <w:lang w:val="fr-FR"/>
        </w:rPr>
        <w:t xml:space="preserve"> et 2</w:t>
      </w:r>
      <w:r w:rsidR="003869C8">
        <w:rPr>
          <w:lang w:val="fr-FR"/>
        </w:rPr>
        <w:t>017.</w:t>
      </w:r>
    </w:p>
    <w:p w14:paraId="6E80A4A8" w14:textId="12AEE777" w:rsidR="00C02E70" w:rsidRDefault="003869C8">
      <w:pPr>
        <w:rPr>
          <w:lang w:val="fr-FR"/>
        </w:rPr>
      </w:pPr>
      <w:r>
        <w:rPr>
          <w:lang w:val="fr-FR"/>
        </w:rPr>
        <w:t>Ce site</w:t>
      </w:r>
      <w:r w:rsidR="00C02E70">
        <w:rPr>
          <w:lang w:val="fr-FR"/>
        </w:rPr>
        <w:t>, mis en place initialement en 2010,</w:t>
      </w:r>
      <w:r>
        <w:rPr>
          <w:lang w:val="fr-FR"/>
        </w:rPr>
        <w:t xml:space="preserve"> avait été </w:t>
      </w:r>
      <w:r w:rsidR="00C02E70">
        <w:rPr>
          <w:lang w:val="fr-FR"/>
        </w:rPr>
        <w:t>développé</w:t>
      </w:r>
      <w:r>
        <w:rPr>
          <w:lang w:val="fr-FR"/>
        </w:rPr>
        <w:t xml:space="preserve"> uniquement pour les AF russes par un </w:t>
      </w:r>
      <w:r w:rsidR="00C02E70">
        <w:rPr>
          <w:lang w:val="fr-FR"/>
        </w:rPr>
        <w:t>prestataire</w:t>
      </w:r>
      <w:r>
        <w:rPr>
          <w:lang w:val="fr-FR"/>
        </w:rPr>
        <w:t xml:space="preserve"> français</w:t>
      </w:r>
      <w:r w:rsidR="00C02E70">
        <w:rPr>
          <w:lang w:val="fr-FR"/>
        </w:rPr>
        <w:t>, et était hébergé avec les emails sur ses serveurs.</w:t>
      </w:r>
    </w:p>
    <w:p w14:paraId="0C2296C4" w14:textId="3A84D46D" w:rsidR="00C02E70" w:rsidRDefault="00C02E70">
      <w:pPr>
        <w:rPr>
          <w:lang w:val="fr-FR"/>
        </w:rPr>
      </w:pPr>
      <w:r>
        <w:rPr>
          <w:lang w:val="fr-FR"/>
        </w:rPr>
        <w:t>Le prestataire en France manquait de réactivité aux demandes du réseau et de la coordination.</w:t>
      </w:r>
    </w:p>
    <w:p w14:paraId="2F2AC0C7" w14:textId="66451DA3" w:rsidR="003869C8" w:rsidRDefault="003869C8">
      <w:pPr>
        <w:rPr>
          <w:lang w:val="fr-FR"/>
        </w:rPr>
      </w:pPr>
      <w:r>
        <w:rPr>
          <w:lang w:val="fr-FR"/>
        </w:rPr>
        <w:t>Le site était limité dans ses fonctionnalités et les AF du réseau l’avait chacune adapté de manière autonome, diluant l’harmonisation</w:t>
      </w:r>
      <w:r w:rsidR="00C02E70">
        <w:rPr>
          <w:lang w:val="fr-FR"/>
        </w:rPr>
        <w:t xml:space="preserve"> du design.</w:t>
      </w:r>
    </w:p>
    <w:p w14:paraId="69CD676D" w14:textId="6D7F0281" w:rsidR="003869C8" w:rsidRDefault="003869C8">
      <w:pPr>
        <w:rPr>
          <w:lang w:val="fr-FR"/>
        </w:rPr>
      </w:pPr>
      <w:r>
        <w:rPr>
          <w:lang w:val="fr-FR"/>
        </w:rPr>
        <w:t>Le parcours visiteur était peu fonctionnel, les statistiques Google Analytics montraient que de nombreux utilisateurs quittaient le site depuis la 1</w:t>
      </w:r>
      <w:r w:rsidRPr="003869C8">
        <w:rPr>
          <w:vertAlign w:val="superscript"/>
          <w:lang w:val="fr-FR"/>
        </w:rPr>
        <w:t>ère</w:t>
      </w:r>
      <w:r>
        <w:rPr>
          <w:lang w:val="fr-FR"/>
        </w:rPr>
        <w:t xml:space="preserve"> page après seulement quelques secondes. </w:t>
      </w:r>
    </w:p>
    <w:p w14:paraId="3A7A5465" w14:textId="6E67C698" w:rsidR="003869C8" w:rsidRDefault="003869C8">
      <w:pPr>
        <w:rPr>
          <w:lang w:val="fr-FR"/>
        </w:rPr>
      </w:pPr>
    </w:p>
    <w:p w14:paraId="1E3AACA8" w14:textId="60C53953" w:rsidR="003869C8" w:rsidRDefault="003869C8" w:rsidP="003869C8">
      <w:pPr>
        <w:pStyle w:val="Titre1"/>
        <w:rPr>
          <w:lang w:val="fr-FR"/>
        </w:rPr>
      </w:pPr>
      <w:r>
        <w:rPr>
          <w:lang w:val="fr-FR"/>
        </w:rPr>
        <w:t>Calendrier du projet :</w:t>
      </w:r>
    </w:p>
    <w:p w14:paraId="624CBECB" w14:textId="2F5FDBC4" w:rsidR="003869C8" w:rsidRPr="00367851" w:rsidRDefault="003869C8" w:rsidP="00367851">
      <w:pPr>
        <w:pStyle w:val="Paragraphedeliste"/>
        <w:numPr>
          <w:ilvl w:val="0"/>
          <w:numId w:val="1"/>
        </w:numPr>
        <w:rPr>
          <w:lang w:val="fr-FR"/>
        </w:rPr>
      </w:pPr>
      <w:r w:rsidRPr="00367851">
        <w:rPr>
          <w:lang w:val="fr-FR"/>
        </w:rPr>
        <w:t xml:space="preserve">L’idée de moderniser le site et de le rendre plus fonctionnel fut émise en 2019. L’AF Rostov devint </w:t>
      </w:r>
      <w:r w:rsidR="00B80F1C">
        <w:rPr>
          <w:lang w:val="fr-FR"/>
        </w:rPr>
        <w:t>pilote</w:t>
      </w:r>
      <w:r w:rsidRPr="00367851">
        <w:rPr>
          <w:lang w:val="fr-FR"/>
        </w:rPr>
        <w:t xml:space="preserve"> du projet et travailla sur un cahier des charges avec les ajouts des collègues des autres AF.</w:t>
      </w:r>
    </w:p>
    <w:p w14:paraId="495F713A" w14:textId="06B137F2" w:rsidR="003869C8" w:rsidRPr="00367851" w:rsidRDefault="003869C8" w:rsidP="00367851">
      <w:pPr>
        <w:pStyle w:val="Paragraphedeliste"/>
        <w:numPr>
          <w:ilvl w:val="0"/>
          <w:numId w:val="1"/>
        </w:numPr>
        <w:rPr>
          <w:lang w:val="fr-FR"/>
        </w:rPr>
      </w:pPr>
      <w:r w:rsidRPr="00367851">
        <w:rPr>
          <w:lang w:val="fr-FR"/>
        </w:rPr>
        <w:t xml:space="preserve">Différentes possibilités furent envisagées : </w:t>
      </w:r>
      <w:r w:rsidR="00C02E70">
        <w:rPr>
          <w:lang w:val="fr-FR"/>
        </w:rPr>
        <w:t>une nouvelle</w:t>
      </w:r>
      <w:r w:rsidRPr="00367851">
        <w:rPr>
          <w:lang w:val="fr-FR"/>
        </w:rPr>
        <w:t xml:space="preserve"> </w:t>
      </w:r>
      <w:r w:rsidR="00C02E70">
        <w:rPr>
          <w:lang w:val="fr-FR"/>
        </w:rPr>
        <w:t>refonte</w:t>
      </w:r>
      <w:r w:rsidRPr="00367851">
        <w:rPr>
          <w:lang w:val="fr-FR"/>
        </w:rPr>
        <w:t xml:space="preserve"> du site actuel, </w:t>
      </w:r>
      <w:r w:rsidR="00C02E70">
        <w:rPr>
          <w:lang w:val="fr-FR"/>
        </w:rPr>
        <w:t>le</w:t>
      </w:r>
      <w:r w:rsidRPr="00367851">
        <w:rPr>
          <w:lang w:val="fr-FR"/>
        </w:rPr>
        <w:t xml:space="preserve"> changement </w:t>
      </w:r>
      <w:r w:rsidR="00C02E70">
        <w:rPr>
          <w:lang w:val="fr-FR"/>
        </w:rPr>
        <w:t xml:space="preserve">complet du site </w:t>
      </w:r>
      <w:r w:rsidRPr="00367851">
        <w:rPr>
          <w:lang w:val="fr-FR"/>
        </w:rPr>
        <w:t>par le prestataire actuel, la mise en place du nouveau modèle proposé par la Fondation</w:t>
      </w:r>
      <w:r w:rsidR="00C02E70">
        <w:rPr>
          <w:lang w:val="fr-FR"/>
        </w:rPr>
        <w:t xml:space="preserve"> par le prestataire en France ou par un nouveau prestataire en Russie.</w:t>
      </w:r>
    </w:p>
    <w:p w14:paraId="75E2197B" w14:textId="58901ED3" w:rsidR="003869C8" w:rsidRPr="00367851" w:rsidRDefault="003869C8" w:rsidP="00367851">
      <w:pPr>
        <w:pStyle w:val="Paragraphedeliste"/>
        <w:numPr>
          <w:ilvl w:val="0"/>
          <w:numId w:val="1"/>
        </w:numPr>
        <w:rPr>
          <w:lang w:val="fr-FR"/>
        </w:rPr>
      </w:pPr>
      <w:r w:rsidRPr="00367851">
        <w:rPr>
          <w:lang w:val="fr-FR"/>
        </w:rPr>
        <w:t xml:space="preserve">Un appel d’offre avec le cahier des charges fut envoyé à une vingtaine d’agences digitales </w:t>
      </w:r>
      <w:r w:rsidR="00DC7E5E" w:rsidRPr="00367851">
        <w:rPr>
          <w:lang w:val="fr-FR"/>
        </w:rPr>
        <w:t>partout en Russie</w:t>
      </w:r>
      <w:r w:rsidRPr="00367851">
        <w:rPr>
          <w:lang w:val="fr-FR"/>
        </w:rPr>
        <w:t xml:space="preserve"> en septembre 2019. </w:t>
      </w:r>
      <w:r w:rsidR="00DC7E5E" w:rsidRPr="00367851">
        <w:rPr>
          <w:lang w:val="fr-FR"/>
        </w:rPr>
        <w:t>9</w:t>
      </w:r>
      <w:r w:rsidRPr="00367851">
        <w:rPr>
          <w:lang w:val="fr-FR"/>
        </w:rPr>
        <w:t xml:space="preserve"> agences ont répondu à l’appel d’offres, 3 d’entre elles furent présélectionnées sur la cohérence de leur proposition.</w:t>
      </w:r>
    </w:p>
    <w:p w14:paraId="2EB7C320" w14:textId="2BFB6024" w:rsidR="00DC7E5E" w:rsidRPr="00367851" w:rsidRDefault="00DC7E5E" w:rsidP="00367851">
      <w:pPr>
        <w:pStyle w:val="Paragraphedeliste"/>
        <w:numPr>
          <w:ilvl w:val="0"/>
          <w:numId w:val="1"/>
        </w:numPr>
        <w:rPr>
          <w:lang w:val="fr-FR"/>
        </w:rPr>
      </w:pPr>
      <w:r w:rsidRPr="00367851">
        <w:rPr>
          <w:lang w:val="fr-FR"/>
        </w:rPr>
        <w:t>Lors de la réunion du réseau organisée à l’Ambassade de France en Russie en octobre 2019, l’AF Rostov présenta les résultats, et il fut décidé d’adopter le modèle de la Fondation et de travailler avec l’agence moscovite Veshniy Kod.</w:t>
      </w:r>
    </w:p>
    <w:p w14:paraId="2F52994D" w14:textId="7A5DDAE1" w:rsidR="00DC7E5E" w:rsidRPr="00367851" w:rsidRDefault="00DC7E5E" w:rsidP="00367851">
      <w:pPr>
        <w:pStyle w:val="Paragraphedeliste"/>
        <w:numPr>
          <w:ilvl w:val="0"/>
          <w:numId w:val="1"/>
        </w:numPr>
        <w:rPr>
          <w:lang w:val="fr-FR"/>
        </w:rPr>
      </w:pPr>
      <w:r w:rsidRPr="00367851">
        <w:rPr>
          <w:lang w:val="fr-FR"/>
        </w:rPr>
        <w:t>L’Ambassade de France en Russie autorisa la mise en place d’une subvention dédiée à ce projet.</w:t>
      </w:r>
    </w:p>
    <w:p w14:paraId="645FB027" w14:textId="3D4547B5" w:rsidR="003869C8" w:rsidRPr="00367851" w:rsidRDefault="00DC7E5E" w:rsidP="00367851">
      <w:pPr>
        <w:pStyle w:val="Paragraphedeliste"/>
        <w:numPr>
          <w:ilvl w:val="0"/>
          <w:numId w:val="1"/>
        </w:numPr>
        <w:rPr>
          <w:lang w:val="fr-FR"/>
        </w:rPr>
      </w:pPr>
      <w:r w:rsidRPr="00367851">
        <w:rPr>
          <w:lang w:val="fr-FR"/>
        </w:rPr>
        <w:t>L’agence travailla avant tout sur la mise en place du modèle sur un serveur en Russie, sa multiplication en 13 sous-sites pour chaque AF avec des accès séparés, et le transfert des bases de données et informations contenues dans l’ancien site vers le nouveau. Une page réseau au niveau fédéral fut travaillée sur le modèle de la page des AF de France, avec leur accord et celui de la Fondation.</w:t>
      </w:r>
    </w:p>
    <w:p w14:paraId="3C5156C0" w14:textId="4B001911" w:rsidR="00DC7E5E" w:rsidRPr="00367851" w:rsidRDefault="00DC7E5E" w:rsidP="00367851">
      <w:pPr>
        <w:pStyle w:val="Paragraphedeliste"/>
        <w:numPr>
          <w:ilvl w:val="0"/>
          <w:numId w:val="1"/>
        </w:numPr>
        <w:rPr>
          <w:lang w:val="fr-FR"/>
        </w:rPr>
      </w:pPr>
      <w:r w:rsidRPr="00367851">
        <w:rPr>
          <w:lang w:val="fr-FR"/>
        </w:rPr>
        <w:t xml:space="preserve">L’agence Pixies fut en parallèle sollicitée pour effectuer des formations de base aux personnels AF sur l’utilisation du back office WordPress en mai 2020. </w:t>
      </w:r>
    </w:p>
    <w:p w14:paraId="02E92D53" w14:textId="51C6D2E9" w:rsidR="00DC7E5E" w:rsidRPr="00367851" w:rsidRDefault="00DC7E5E" w:rsidP="00367851">
      <w:pPr>
        <w:pStyle w:val="Paragraphedeliste"/>
        <w:numPr>
          <w:ilvl w:val="0"/>
          <w:numId w:val="1"/>
        </w:numPr>
        <w:rPr>
          <w:lang w:val="fr-FR"/>
        </w:rPr>
      </w:pPr>
      <w:r w:rsidRPr="00367851">
        <w:rPr>
          <w:lang w:val="fr-FR"/>
        </w:rPr>
        <w:t xml:space="preserve">Chaque AF eut ensuite ses accès au back office pour adapter son propre site et trier les informations, de mai à août 2020. Elles durent chacune adapter les menus de navigation, page d’accueil, </w:t>
      </w:r>
      <w:r w:rsidR="00367851" w:rsidRPr="00367851">
        <w:rPr>
          <w:lang w:val="fr-FR"/>
        </w:rPr>
        <w:t>trier le contenu, retravailler quelques traductions, mettre en place certaines fonctionnalités du modèle (carte google, newsletter, formulaires de contact).</w:t>
      </w:r>
    </w:p>
    <w:p w14:paraId="53961F7E" w14:textId="57BBF396" w:rsidR="00367851" w:rsidRDefault="00367851" w:rsidP="00367851">
      <w:pPr>
        <w:pStyle w:val="Paragraphedeliste"/>
        <w:numPr>
          <w:ilvl w:val="0"/>
          <w:numId w:val="1"/>
        </w:numPr>
        <w:rPr>
          <w:lang w:val="fr-FR"/>
        </w:rPr>
      </w:pPr>
      <w:r w:rsidRPr="00367851">
        <w:rPr>
          <w:lang w:val="fr-FR"/>
        </w:rPr>
        <w:t>Fin août 2020, le prestataire russe transféra d’abord les emails des AF du serveur en France vers le serveur russe ; il copia ensuite les sites des AF sur le même serveur – l’ancienne copie servant de sauvegarde en cas de problème – et enfin enclencha le nouveau nom de domaine mi-octobre 2020.</w:t>
      </w:r>
    </w:p>
    <w:p w14:paraId="79A928FA" w14:textId="34F0BF82" w:rsidR="00C02E70" w:rsidRDefault="00C02E70" w:rsidP="00C02E70">
      <w:pPr>
        <w:rPr>
          <w:lang w:val="fr-FR"/>
        </w:rPr>
      </w:pPr>
    </w:p>
    <w:p w14:paraId="12EFA137" w14:textId="6FEED721" w:rsidR="00C02E70" w:rsidRPr="00C02E70" w:rsidRDefault="00C02E70" w:rsidP="00C02E70">
      <w:pPr>
        <w:pStyle w:val="Titre1"/>
        <w:rPr>
          <w:lang w:val="fr-FR"/>
        </w:rPr>
      </w:pPr>
      <w:r>
        <w:rPr>
          <w:lang w:val="fr-FR"/>
        </w:rPr>
        <w:t>Budget et financement :</w:t>
      </w:r>
    </w:p>
    <w:p w14:paraId="607CB5EE" w14:textId="5C1B5F03" w:rsidR="00C02E70" w:rsidRDefault="00C02E70" w:rsidP="00C02E70">
      <w:pPr>
        <w:rPr>
          <w:lang w:val="fr-FR"/>
        </w:rPr>
      </w:pPr>
      <w:r w:rsidRPr="00C02E70">
        <w:rPr>
          <w:lang w:val="fr-FR"/>
        </w:rPr>
        <w:t xml:space="preserve">Au total, le projet </w:t>
      </w:r>
      <w:r>
        <w:rPr>
          <w:lang w:val="fr-FR"/>
        </w:rPr>
        <w:t>aura coûté </w:t>
      </w:r>
      <w:r w:rsidR="00CC20E4">
        <w:rPr>
          <w:lang w:val="fr-FR"/>
        </w:rPr>
        <w:t xml:space="preserve">9 655 euros </w:t>
      </w:r>
      <w:r>
        <w:rPr>
          <w:lang w:val="fr-FR"/>
        </w:rPr>
        <w:t>:</w:t>
      </w:r>
    </w:p>
    <w:p w14:paraId="2C020736" w14:textId="08725AE9" w:rsidR="00C02E70" w:rsidRDefault="00C02E70" w:rsidP="00C02E70">
      <w:pPr>
        <w:pStyle w:val="Paragraphedeliste"/>
        <w:numPr>
          <w:ilvl w:val="0"/>
          <w:numId w:val="5"/>
        </w:numPr>
        <w:rPr>
          <w:lang w:val="fr-FR"/>
        </w:rPr>
      </w:pPr>
      <w:r>
        <w:rPr>
          <w:lang w:val="fr-FR"/>
        </w:rPr>
        <w:t>2 925 euros – achat du modèle pour 13 AF auprès de la Fondation</w:t>
      </w:r>
    </w:p>
    <w:p w14:paraId="27F545F0" w14:textId="37385DC7" w:rsidR="00C02E70" w:rsidRDefault="00C02E70" w:rsidP="00C02E70">
      <w:pPr>
        <w:pStyle w:val="Paragraphedeliste"/>
        <w:numPr>
          <w:ilvl w:val="0"/>
          <w:numId w:val="5"/>
        </w:numPr>
        <w:rPr>
          <w:lang w:val="fr-FR"/>
        </w:rPr>
      </w:pPr>
      <w:r>
        <w:rPr>
          <w:lang w:val="fr-FR"/>
        </w:rPr>
        <w:t>1 850 euros – Formation et assistance technique auprès de Pixies</w:t>
      </w:r>
    </w:p>
    <w:p w14:paraId="21B01444" w14:textId="7A2E896D" w:rsidR="00C02E70" w:rsidRDefault="00C02E70" w:rsidP="00C02E70">
      <w:pPr>
        <w:pStyle w:val="Paragraphedeliste"/>
        <w:numPr>
          <w:ilvl w:val="0"/>
          <w:numId w:val="5"/>
        </w:numPr>
        <w:rPr>
          <w:lang w:val="fr-FR"/>
        </w:rPr>
      </w:pPr>
      <w:r>
        <w:rPr>
          <w:lang w:val="fr-FR"/>
        </w:rPr>
        <w:lastRenderedPageBreak/>
        <w:t xml:space="preserve">343 600 roubles (4879,12 euros) – Installation et adaptation </w:t>
      </w:r>
      <w:r w:rsidR="00CC20E4">
        <w:rPr>
          <w:lang w:val="fr-FR"/>
        </w:rPr>
        <w:t>et mise en marche du site par Veshniy Kod</w:t>
      </w:r>
    </w:p>
    <w:p w14:paraId="122EE599" w14:textId="77777777" w:rsidR="00CC20E4" w:rsidRDefault="00CC20E4" w:rsidP="00CC20E4">
      <w:pPr>
        <w:rPr>
          <w:lang w:val="fr-FR"/>
        </w:rPr>
      </w:pPr>
    </w:p>
    <w:p w14:paraId="766BA629" w14:textId="2413DC1A" w:rsidR="00C02E70" w:rsidRPr="00DD23EE" w:rsidRDefault="00CC20E4" w:rsidP="00CC20E4">
      <w:pPr>
        <w:rPr>
          <w:lang w:val="fr-FR"/>
        </w:rPr>
      </w:pPr>
      <w:r>
        <w:rPr>
          <w:lang w:val="fr-FR"/>
        </w:rPr>
        <w:t xml:space="preserve">Une subvention </w:t>
      </w:r>
      <w:r w:rsidRPr="00DD23EE">
        <w:rPr>
          <w:lang w:val="fr-FR"/>
        </w:rPr>
        <w:t xml:space="preserve">supplémentaire </w:t>
      </w:r>
      <w:r w:rsidR="00FB44AE" w:rsidRPr="00DD23EE">
        <w:rPr>
          <w:lang w:val="fr-FR"/>
        </w:rPr>
        <w:t xml:space="preserve">financée par la coordination nationale </w:t>
      </w:r>
      <w:r w:rsidRPr="00DD23EE">
        <w:rPr>
          <w:lang w:val="fr-FR"/>
        </w:rPr>
        <w:t>d</w:t>
      </w:r>
      <w:r w:rsidR="00FB44AE" w:rsidRPr="00DD23EE">
        <w:rPr>
          <w:lang w:val="fr-FR"/>
        </w:rPr>
        <w:t>’un montant de</w:t>
      </w:r>
      <w:r w:rsidRPr="00DD23EE">
        <w:rPr>
          <w:lang w:val="fr-FR"/>
        </w:rPr>
        <w:t xml:space="preserve"> </w:t>
      </w:r>
      <w:r w:rsidR="00C02E70" w:rsidRPr="00DD23EE">
        <w:rPr>
          <w:lang w:val="fr-FR"/>
        </w:rPr>
        <w:t xml:space="preserve">90 000 roubles (999 euros) </w:t>
      </w:r>
      <w:r w:rsidRPr="00DD23EE">
        <w:rPr>
          <w:lang w:val="fr-FR"/>
        </w:rPr>
        <w:t>fut accordée en 2020 pour des d</w:t>
      </w:r>
      <w:r w:rsidR="00C02E70" w:rsidRPr="00DD23EE">
        <w:rPr>
          <w:lang w:val="fr-FR"/>
        </w:rPr>
        <w:t xml:space="preserve">éveloppements complémentaires et </w:t>
      </w:r>
      <w:r w:rsidRPr="00DD23EE">
        <w:rPr>
          <w:lang w:val="fr-FR"/>
        </w:rPr>
        <w:t xml:space="preserve">la </w:t>
      </w:r>
      <w:r w:rsidR="00C02E70" w:rsidRPr="00DD23EE">
        <w:rPr>
          <w:lang w:val="fr-FR"/>
        </w:rPr>
        <w:t xml:space="preserve">maintenance </w:t>
      </w:r>
      <w:r w:rsidR="00FB44AE" w:rsidRPr="00DD23EE">
        <w:rPr>
          <w:lang w:val="fr-FR"/>
        </w:rPr>
        <w:t xml:space="preserve">en 2021 </w:t>
      </w:r>
      <w:r w:rsidRPr="00DD23EE">
        <w:rPr>
          <w:lang w:val="fr-FR"/>
        </w:rPr>
        <w:t>(</w:t>
      </w:r>
      <w:r w:rsidR="00C02E70" w:rsidRPr="00DD23EE">
        <w:rPr>
          <w:lang w:val="fr-FR"/>
        </w:rPr>
        <w:t>30h/1 an</w:t>
      </w:r>
      <w:r w:rsidRPr="00DD23EE">
        <w:rPr>
          <w:lang w:val="fr-FR"/>
        </w:rPr>
        <w:t>)</w:t>
      </w:r>
      <w:r w:rsidR="00C02E70" w:rsidRPr="00DD23EE">
        <w:rPr>
          <w:lang w:val="fr-FR"/>
        </w:rPr>
        <w:t xml:space="preserve"> par Veshniy Kod</w:t>
      </w:r>
      <w:r w:rsidR="00FB44AE" w:rsidRPr="00DD23EE">
        <w:rPr>
          <w:lang w:val="fr-FR"/>
        </w:rPr>
        <w:t>.</w:t>
      </w:r>
    </w:p>
    <w:p w14:paraId="5A256C7B" w14:textId="77777777" w:rsidR="003869C8" w:rsidRDefault="003869C8">
      <w:pPr>
        <w:rPr>
          <w:lang w:val="fr-FR"/>
        </w:rPr>
      </w:pPr>
    </w:p>
    <w:p w14:paraId="574A0AE4" w14:textId="1C3D4360" w:rsidR="003869C8" w:rsidRDefault="003869C8" w:rsidP="003869C8">
      <w:pPr>
        <w:pStyle w:val="Titre1"/>
        <w:rPr>
          <w:lang w:val="fr-FR"/>
        </w:rPr>
      </w:pPr>
      <w:r>
        <w:rPr>
          <w:lang w:val="fr-FR"/>
        </w:rPr>
        <w:t>Avantages du modèle FAF :</w:t>
      </w:r>
    </w:p>
    <w:p w14:paraId="4EB1DB0E" w14:textId="54B8083A" w:rsidR="003869C8" w:rsidRDefault="00367851" w:rsidP="00367851">
      <w:pPr>
        <w:pStyle w:val="Paragraphedeliste"/>
        <w:numPr>
          <w:ilvl w:val="0"/>
          <w:numId w:val="2"/>
        </w:numPr>
        <w:rPr>
          <w:lang w:val="fr-FR"/>
        </w:rPr>
      </w:pPr>
      <w:r w:rsidRPr="00367851">
        <w:rPr>
          <w:lang w:val="fr-FR"/>
        </w:rPr>
        <w:t>Un</w:t>
      </w:r>
      <w:r>
        <w:rPr>
          <w:lang w:val="fr-FR"/>
        </w:rPr>
        <w:t xml:space="preserve"> modèle clair et fonctionnel côté visiteur</w:t>
      </w:r>
      <w:r w:rsidR="00CC20E4">
        <w:rPr>
          <w:lang w:val="fr-FR"/>
        </w:rPr>
        <w:t>.</w:t>
      </w:r>
    </w:p>
    <w:p w14:paraId="7E2A5CC9" w14:textId="33206FEA" w:rsidR="00367851" w:rsidRDefault="00367851" w:rsidP="00367851">
      <w:pPr>
        <w:pStyle w:val="Paragraphedeliste"/>
        <w:numPr>
          <w:ilvl w:val="0"/>
          <w:numId w:val="2"/>
        </w:numPr>
        <w:rPr>
          <w:lang w:val="fr-FR"/>
        </w:rPr>
      </w:pPr>
      <w:r>
        <w:rPr>
          <w:lang w:val="fr-FR"/>
        </w:rPr>
        <w:t>Un thème moderne, qui valorise l’AF et ses activités</w:t>
      </w:r>
      <w:r w:rsidR="00CC20E4">
        <w:rPr>
          <w:lang w:val="fr-FR"/>
        </w:rPr>
        <w:t>.</w:t>
      </w:r>
    </w:p>
    <w:p w14:paraId="2609B0F3" w14:textId="7E722B7C" w:rsidR="00B80F1C" w:rsidRDefault="00B80F1C" w:rsidP="00367851">
      <w:pPr>
        <w:pStyle w:val="Paragraphedeliste"/>
        <w:numPr>
          <w:ilvl w:val="0"/>
          <w:numId w:val="2"/>
        </w:numPr>
        <w:rPr>
          <w:lang w:val="fr-FR"/>
        </w:rPr>
      </w:pPr>
      <w:r>
        <w:rPr>
          <w:lang w:val="fr-FR"/>
        </w:rPr>
        <w:t>Un thème qui restreint certaines actions, et permet donc de conserver le design harmonisé pour toutes les AF</w:t>
      </w:r>
      <w:r w:rsidR="00CC20E4">
        <w:rPr>
          <w:lang w:val="fr-FR"/>
        </w:rPr>
        <w:t>.</w:t>
      </w:r>
    </w:p>
    <w:p w14:paraId="5873C95F" w14:textId="7CFB3F2F" w:rsidR="00367851" w:rsidRDefault="00367851" w:rsidP="00367851">
      <w:pPr>
        <w:pStyle w:val="Paragraphedeliste"/>
        <w:numPr>
          <w:ilvl w:val="0"/>
          <w:numId w:val="2"/>
        </w:numPr>
        <w:rPr>
          <w:lang w:val="fr-FR"/>
        </w:rPr>
      </w:pPr>
      <w:r>
        <w:rPr>
          <w:lang w:val="fr-FR"/>
        </w:rPr>
        <w:t>Basé sur la plateforme WordPress, qui permet l’ajout de plugin et qui est facile d’utilisation et maîtrisée par la plupart des développeurs</w:t>
      </w:r>
      <w:r w:rsidR="00CC20E4">
        <w:rPr>
          <w:lang w:val="fr-FR"/>
        </w:rPr>
        <w:t>.</w:t>
      </w:r>
    </w:p>
    <w:p w14:paraId="544DF0C9" w14:textId="2118D1A8" w:rsidR="00B80F1C" w:rsidRPr="00B80F1C" w:rsidRDefault="00B80F1C" w:rsidP="00B80F1C">
      <w:pPr>
        <w:pStyle w:val="Paragraphedeliste"/>
        <w:numPr>
          <w:ilvl w:val="0"/>
          <w:numId w:val="2"/>
        </w:numPr>
        <w:rPr>
          <w:lang w:val="fr-FR"/>
        </w:rPr>
      </w:pPr>
      <w:r>
        <w:rPr>
          <w:lang w:val="fr-FR"/>
        </w:rPr>
        <w:t>L’agence Pixies offre un très bon service et suivi, ils sont à l’écoute et cherchent des solutions</w:t>
      </w:r>
      <w:r w:rsidR="00CC20E4">
        <w:rPr>
          <w:lang w:val="fr-FR"/>
        </w:rPr>
        <w:t>.</w:t>
      </w:r>
      <w:r>
        <w:rPr>
          <w:lang w:val="fr-FR"/>
        </w:rPr>
        <w:t xml:space="preserve"> </w:t>
      </w:r>
    </w:p>
    <w:p w14:paraId="1A84A9BA" w14:textId="77777777" w:rsidR="003869C8" w:rsidRDefault="003869C8">
      <w:pPr>
        <w:rPr>
          <w:lang w:val="fr-FR"/>
        </w:rPr>
      </w:pPr>
    </w:p>
    <w:p w14:paraId="2702FA11" w14:textId="24F365DA" w:rsidR="003869C8" w:rsidRDefault="003869C8" w:rsidP="003869C8">
      <w:pPr>
        <w:pStyle w:val="Titre1"/>
        <w:rPr>
          <w:lang w:val="fr-FR"/>
        </w:rPr>
      </w:pPr>
      <w:r>
        <w:rPr>
          <w:lang w:val="fr-FR"/>
        </w:rPr>
        <w:t>Difficultés rencontrées</w:t>
      </w:r>
      <w:r w:rsidR="00367851">
        <w:rPr>
          <w:lang w:val="fr-FR"/>
        </w:rPr>
        <w:t xml:space="preserve"> </w:t>
      </w:r>
      <w:r>
        <w:rPr>
          <w:lang w:val="fr-FR"/>
        </w:rPr>
        <w:t>:</w:t>
      </w:r>
    </w:p>
    <w:p w14:paraId="03349D6D" w14:textId="074432B8" w:rsidR="003869C8" w:rsidRPr="00367851" w:rsidRDefault="00367851" w:rsidP="00367851">
      <w:pPr>
        <w:pStyle w:val="Paragraphedeliste"/>
        <w:numPr>
          <w:ilvl w:val="0"/>
          <w:numId w:val="3"/>
        </w:numPr>
        <w:rPr>
          <w:lang w:val="fr-FR"/>
        </w:rPr>
      </w:pPr>
      <w:r>
        <w:rPr>
          <w:lang w:val="fr-FR"/>
        </w:rPr>
        <w:t>La création d’une ca</w:t>
      </w:r>
      <w:r w:rsidRPr="00367851">
        <w:rPr>
          <w:lang w:val="fr-FR"/>
        </w:rPr>
        <w:t xml:space="preserve">rte </w:t>
      </w:r>
      <w:r>
        <w:rPr>
          <w:lang w:val="fr-FR"/>
        </w:rPr>
        <w:t>de Russie fut complexe car la Russie impose par la loi d’inclure la Crimée sur toutes les représentations du territoire.</w:t>
      </w:r>
    </w:p>
    <w:p w14:paraId="5B633D32" w14:textId="32C7198B" w:rsidR="00367851" w:rsidRPr="00367851" w:rsidRDefault="00367851" w:rsidP="00367851">
      <w:pPr>
        <w:pStyle w:val="Paragraphedeliste"/>
        <w:numPr>
          <w:ilvl w:val="0"/>
          <w:numId w:val="3"/>
        </w:numPr>
        <w:rPr>
          <w:lang w:val="fr-FR"/>
        </w:rPr>
      </w:pPr>
      <w:r>
        <w:rPr>
          <w:lang w:val="fr-FR"/>
        </w:rPr>
        <w:t>Le modèle réseau n’incluait pas de p</w:t>
      </w:r>
      <w:r w:rsidRPr="00367851">
        <w:rPr>
          <w:lang w:val="fr-FR"/>
        </w:rPr>
        <w:t>age réseau</w:t>
      </w:r>
      <w:r>
        <w:rPr>
          <w:lang w:val="fr-FR"/>
        </w:rPr>
        <w:t>. La page réseau travaillée par l’agence Pixies pour le réseau des AF France correspondait à nos attentes mais elle dut être adaptée largement pour être fonctionnelle.</w:t>
      </w:r>
    </w:p>
    <w:p w14:paraId="50943BAD" w14:textId="18DAE7B1" w:rsidR="00367851" w:rsidRPr="00367851" w:rsidRDefault="00367851" w:rsidP="00367851">
      <w:pPr>
        <w:pStyle w:val="Paragraphedeliste"/>
        <w:numPr>
          <w:ilvl w:val="0"/>
          <w:numId w:val="3"/>
        </w:numPr>
        <w:rPr>
          <w:lang w:val="fr-FR"/>
        </w:rPr>
      </w:pPr>
      <w:r>
        <w:rPr>
          <w:lang w:val="fr-FR"/>
        </w:rPr>
        <w:t xml:space="preserve">L’installation de </w:t>
      </w:r>
      <w:r w:rsidRPr="00367851">
        <w:rPr>
          <w:lang w:val="fr-FR"/>
        </w:rPr>
        <w:t>Google maps</w:t>
      </w:r>
      <w:r>
        <w:rPr>
          <w:lang w:val="fr-FR"/>
        </w:rPr>
        <w:t xml:space="preserve"> est complexe pour des personnels non informaticiens, et nécessite des coordonnées bancaires. </w:t>
      </w:r>
    </w:p>
    <w:p w14:paraId="4C24DCF2" w14:textId="502FCC28" w:rsidR="00367851" w:rsidRPr="00367851" w:rsidRDefault="00367851" w:rsidP="00367851">
      <w:pPr>
        <w:pStyle w:val="Paragraphedeliste"/>
        <w:numPr>
          <w:ilvl w:val="0"/>
          <w:numId w:val="3"/>
        </w:numPr>
        <w:rPr>
          <w:lang w:val="fr-FR"/>
        </w:rPr>
      </w:pPr>
      <w:r>
        <w:rPr>
          <w:lang w:val="fr-FR"/>
        </w:rPr>
        <w:t>Le projet global s’est avéré plus important que prévu, le recrutement d’un personnel dédié serait à envisager pour d’autres réseaux</w:t>
      </w:r>
      <w:r w:rsidR="00CC20E4">
        <w:rPr>
          <w:lang w:val="fr-FR"/>
        </w:rPr>
        <w:t>.</w:t>
      </w:r>
    </w:p>
    <w:p w14:paraId="7E843877" w14:textId="3460E47D" w:rsidR="00367851" w:rsidRPr="00367851" w:rsidRDefault="00367851" w:rsidP="00367851">
      <w:pPr>
        <w:pStyle w:val="Paragraphedeliste"/>
        <w:numPr>
          <w:ilvl w:val="0"/>
          <w:numId w:val="3"/>
        </w:numPr>
        <w:rPr>
          <w:lang w:val="fr-FR"/>
        </w:rPr>
      </w:pPr>
      <w:r>
        <w:rPr>
          <w:lang w:val="fr-FR"/>
        </w:rPr>
        <w:t xml:space="preserve">En l’absence de compte bancaire pour la coordination en Russie, le suivi et la maintenance du site doit être effectuée par une AF pilote. </w:t>
      </w:r>
    </w:p>
    <w:p w14:paraId="6945CCB3" w14:textId="75DBCCD1" w:rsidR="00367851" w:rsidRPr="00367851" w:rsidRDefault="00B80F1C" w:rsidP="00367851">
      <w:pPr>
        <w:pStyle w:val="Paragraphedeliste"/>
        <w:numPr>
          <w:ilvl w:val="0"/>
          <w:numId w:val="3"/>
        </w:numPr>
        <w:rPr>
          <w:lang w:val="fr-FR"/>
        </w:rPr>
      </w:pPr>
      <w:r>
        <w:rPr>
          <w:lang w:val="fr-FR"/>
        </w:rPr>
        <w:t>Le thème lorsque nous l’avons acheté n’était pas dans sa version finale, une mise à jour fut nécessaire. Une partie du travail de développement fut perdue à cette occasion. La mise en place d’un thème mère et d’un thème fille est primordiale pour éviter cette situation et permettre des mises à jour facilitées. Par ailleurs, les mises à jour futures faites par l’agence Pixies devraient être proposées d’office aux AF qui utilisent le modèle.</w:t>
      </w:r>
    </w:p>
    <w:p w14:paraId="65DD3DDF" w14:textId="22503227" w:rsidR="00367851" w:rsidRPr="00367851" w:rsidRDefault="00B80F1C" w:rsidP="00367851">
      <w:pPr>
        <w:pStyle w:val="Paragraphedeliste"/>
        <w:numPr>
          <w:ilvl w:val="0"/>
          <w:numId w:val="3"/>
        </w:numPr>
        <w:rPr>
          <w:lang w:val="fr-FR"/>
        </w:rPr>
      </w:pPr>
      <w:r>
        <w:rPr>
          <w:lang w:val="fr-FR"/>
        </w:rPr>
        <w:t>Le m</w:t>
      </w:r>
      <w:r w:rsidR="00367851" w:rsidRPr="00367851">
        <w:rPr>
          <w:lang w:val="fr-FR"/>
        </w:rPr>
        <w:t>anuel de formation</w:t>
      </w:r>
      <w:r>
        <w:rPr>
          <w:lang w:val="fr-FR"/>
        </w:rPr>
        <w:t xml:space="preserve"> créé par l’agence Pixies est très loin d’être complet. Il permet une bonne prise en main de base mais il doit impérativement être complété.</w:t>
      </w:r>
    </w:p>
    <w:p w14:paraId="5BFB4E75" w14:textId="77777777" w:rsidR="003869C8" w:rsidRDefault="003869C8">
      <w:pPr>
        <w:rPr>
          <w:lang w:val="fr-FR"/>
        </w:rPr>
      </w:pPr>
    </w:p>
    <w:p w14:paraId="4058B50A" w14:textId="4A58427A" w:rsidR="003869C8" w:rsidRDefault="003869C8" w:rsidP="003869C8">
      <w:pPr>
        <w:pStyle w:val="Titre1"/>
        <w:rPr>
          <w:lang w:val="fr-FR"/>
        </w:rPr>
      </w:pPr>
      <w:r>
        <w:rPr>
          <w:lang w:val="fr-FR"/>
        </w:rPr>
        <w:t>Perspectives :</w:t>
      </w:r>
    </w:p>
    <w:p w14:paraId="36FB25FA" w14:textId="51D2FC7F" w:rsidR="003869C8" w:rsidRDefault="00B80F1C" w:rsidP="00B80F1C">
      <w:pPr>
        <w:pStyle w:val="Paragraphedeliste"/>
        <w:numPr>
          <w:ilvl w:val="0"/>
          <w:numId w:val="4"/>
        </w:numPr>
        <w:rPr>
          <w:lang w:val="fr-FR"/>
        </w:rPr>
      </w:pPr>
      <w:r>
        <w:rPr>
          <w:lang w:val="fr-FR"/>
        </w:rPr>
        <w:t>Certaines AF n’ont pas encore mis en place les formulaires qui peuvent être utilisés à des fins de formulaire de préinscription ou d’inscription aux cours, examens, ateliers, évènements culturels, …</w:t>
      </w:r>
    </w:p>
    <w:p w14:paraId="648B27A5" w14:textId="013A8743" w:rsidR="00B80F1C" w:rsidRDefault="00B80F1C" w:rsidP="00B80F1C">
      <w:pPr>
        <w:pStyle w:val="Paragraphedeliste"/>
        <w:numPr>
          <w:ilvl w:val="0"/>
          <w:numId w:val="4"/>
        </w:numPr>
        <w:rPr>
          <w:lang w:val="fr-FR"/>
        </w:rPr>
      </w:pPr>
      <w:r>
        <w:rPr>
          <w:lang w:val="fr-FR"/>
        </w:rPr>
        <w:t xml:space="preserve">Le paiement en ligne doit être mis en place manière indépendante par chaque AF car chacune possède des comptes bancaires séparées. En Russie, il faut payer une caisse en ligne et un serveur de transfert d’argent ; après études, le budget total serait d’environ 800 euros par an, ce qui n’est pas rentable pour le moment. </w:t>
      </w:r>
    </w:p>
    <w:p w14:paraId="3D63CCA3" w14:textId="1AE61AB7" w:rsidR="00B80F1C" w:rsidRDefault="00B80F1C" w:rsidP="00B80F1C">
      <w:pPr>
        <w:pStyle w:val="Paragraphedeliste"/>
        <w:numPr>
          <w:ilvl w:val="0"/>
          <w:numId w:val="4"/>
        </w:numPr>
        <w:rPr>
          <w:lang w:val="fr-FR"/>
        </w:rPr>
      </w:pPr>
      <w:r>
        <w:rPr>
          <w:lang w:val="fr-FR"/>
        </w:rPr>
        <w:t>Une amélioration de la version responsive du site pour les téléphones est à envisager.</w:t>
      </w:r>
    </w:p>
    <w:p w14:paraId="76E3038A" w14:textId="00294B64" w:rsidR="00B80F1C" w:rsidRPr="00B80F1C" w:rsidRDefault="00B80F1C" w:rsidP="00B80F1C">
      <w:pPr>
        <w:pStyle w:val="Paragraphedeliste"/>
        <w:numPr>
          <w:ilvl w:val="0"/>
          <w:numId w:val="4"/>
        </w:numPr>
        <w:rPr>
          <w:lang w:val="fr-FR"/>
        </w:rPr>
      </w:pPr>
      <w:r>
        <w:rPr>
          <w:lang w:val="fr-FR"/>
        </w:rPr>
        <w:t>Des développements occasionnels de nouvelles fonctionnalités pourront être envisagés et pris en charge par le réseau si nécessaire, ou contracté indépendamment avec le prestataire si c’est le souhaite d’une seule AF.</w:t>
      </w:r>
    </w:p>
    <w:p w14:paraId="22671DBF" w14:textId="77777777" w:rsidR="003869C8" w:rsidRPr="003869C8" w:rsidRDefault="003869C8">
      <w:pPr>
        <w:rPr>
          <w:lang w:val="fr-FR"/>
        </w:rPr>
      </w:pPr>
    </w:p>
    <w:sectPr w:rsidR="003869C8" w:rsidRPr="003869C8" w:rsidSect="00C02E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24FF8"/>
    <w:multiLevelType w:val="hybridMultilevel"/>
    <w:tmpl w:val="2F205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30645F"/>
    <w:multiLevelType w:val="hybridMultilevel"/>
    <w:tmpl w:val="60484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072704"/>
    <w:multiLevelType w:val="hybridMultilevel"/>
    <w:tmpl w:val="F8BC1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267996"/>
    <w:multiLevelType w:val="hybridMultilevel"/>
    <w:tmpl w:val="834EB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9F2841"/>
    <w:multiLevelType w:val="hybridMultilevel"/>
    <w:tmpl w:val="24B80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45D"/>
    <w:rsid w:val="00367851"/>
    <w:rsid w:val="003869C8"/>
    <w:rsid w:val="00B80F1C"/>
    <w:rsid w:val="00C02E70"/>
    <w:rsid w:val="00C2345D"/>
    <w:rsid w:val="00CC20E4"/>
    <w:rsid w:val="00DC7E5E"/>
    <w:rsid w:val="00DD23EE"/>
    <w:rsid w:val="00FB44AE"/>
  </w:rsids>
  <m:mathPr>
    <m:mathFont m:val="Cambria Math"/>
    <m:brkBin m:val="before"/>
    <m:brkBinSub m:val="--"/>
    <m:smallFrac m:val="0"/>
    <m:dispDef/>
    <m:lMargin m:val="0"/>
    <m:rMargin m:val="0"/>
    <m:defJc m:val="centerGroup"/>
    <m:wrapIndent m:val="1440"/>
    <m:intLim m:val="subSup"/>
    <m:naryLim m:val="undOvr"/>
  </m:mathPr>
  <w:themeFontLang w:val="fr-R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A35DE89"/>
  <w15:chartTrackingRefBased/>
  <w15:docId w15:val="{311C1FBF-83F9-4141-8D0A-F94321D2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869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869C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Date">
    <w:name w:val="Date"/>
    <w:basedOn w:val="Normal"/>
    <w:next w:val="Normal"/>
    <w:link w:val="DateCar"/>
    <w:uiPriority w:val="99"/>
    <w:semiHidden/>
    <w:unhideWhenUsed/>
    <w:rsid w:val="003869C8"/>
  </w:style>
  <w:style w:type="character" w:customStyle="1" w:styleId="DateCar">
    <w:name w:val="Date Car"/>
    <w:basedOn w:val="Policepardfaut"/>
    <w:link w:val="Date"/>
    <w:uiPriority w:val="99"/>
    <w:semiHidden/>
    <w:rsid w:val="003869C8"/>
  </w:style>
  <w:style w:type="character" w:customStyle="1" w:styleId="Titre1Car">
    <w:name w:val="Titre 1 Car"/>
    <w:basedOn w:val="Policepardfaut"/>
    <w:link w:val="Titre1"/>
    <w:uiPriority w:val="9"/>
    <w:rsid w:val="003869C8"/>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869C8"/>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367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976</Words>
  <Characters>5371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VIELHESCAZE</dc:creator>
  <cp:keywords/>
  <dc:description/>
  <cp:lastModifiedBy>François VIELHESCAZE</cp:lastModifiedBy>
  <cp:revision>4</cp:revision>
  <dcterms:created xsi:type="dcterms:W3CDTF">2021-03-09T07:58:00Z</dcterms:created>
  <dcterms:modified xsi:type="dcterms:W3CDTF">2021-03-09T10:51:00Z</dcterms:modified>
</cp:coreProperties>
</file>