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single" w:sz="8" w:space="0" w:color="C00000"/>
          <w:right w:val="none" w:sz="0" w:space="0" w:color="auto"/>
          <w:insideH w:val="single" w:sz="8" w:space="0" w:color="C00000"/>
          <w:insideV w:val="single" w:sz="8" w:space="0" w:color="C00000"/>
        </w:tblBorders>
        <w:tblLook w:val="04A0" w:firstRow="1" w:lastRow="0" w:firstColumn="1" w:lastColumn="0" w:noHBand="0" w:noVBand="1"/>
      </w:tblPr>
      <w:tblGrid>
        <w:gridCol w:w="9062"/>
      </w:tblGrid>
      <w:tr w:rsidR="004E370E" w:rsidTr="00D73CF4">
        <w:tc>
          <w:tcPr>
            <w:tcW w:w="9062" w:type="dxa"/>
            <w:tcBorders>
              <w:top w:val="nil"/>
              <w:bottom w:val="nil"/>
            </w:tcBorders>
          </w:tcPr>
          <w:p w:rsidR="004E370E" w:rsidRDefault="004E370E">
            <w:bookmarkStart w:id="0" w:name="_Hlk494200221"/>
            <w:r>
              <w:rPr>
                <w:rFonts w:ascii="Times New Roman" w:eastAsia="Times New Roman" w:hAnsi="Times New Roman" w:cs="Times New Roman"/>
                <w:b/>
                <w:noProof/>
                <w:sz w:val="36"/>
                <w:szCs w:val="36"/>
                <w:lang w:eastAsia="fr-FR"/>
              </w:rPr>
              <w:drawing>
                <wp:anchor distT="0" distB="0" distL="114300" distR="114300" simplePos="0" relativeHeight="251659264" behindDoc="0" locked="0" layoutInCell="1" allowOverlap="1" wp14:anchorId="042B8C45" wp14:editId="15B0F874">
                  <wp:simplePos x="0" y="0"/>
                  <wp:positionH relativeFrom="margin">
                    <wp:posOffset>-65405</wp:posOffset>
                  </wp:positionH>
                  <wp:positionV relativeFrom="margin">
                    <wp:posOffset>0</wp:posOffset>
                  </wp:positionV>
                  <wp:extent cx="2824480" cy="70674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AF_Cartouche_Logo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706743"/>
                          </a:xfrm>
                          <a:prstGeom prst="rect">
                            <a:avLst/>
                          </a:prstGeom>
                        </pic:spPr>
                      </pic:pic>
                    </a:graphicData>
                  </a:graphic>
                </wp:anchor>
              </w:drawing>
            </w:r>
          </w:p>
        </w:tc>
      </w:tr>
      <w:tr w:rsidR="004E370E" w:rsidTr="00D73CF4">
        <w:tc>
          <w:tcPr>
            <w:tcW w:w="9062" w:type="dxa"/>
            <w:tcBorders>
              <w:top w:val="nil"/>
            </w:tcBorders>
          </w:tcPr>
          <w:p w:rsidR="004E370E" w:rsidRDefault="004E370E"/>
          <w:p w:rsidR="004E370E" w:rsidRPr="004E370E" w:rsidRDefault="004E370E">
            <w:pPr>
              <w:rPr>
                <w:rFonts w:ascii="Bodoni MT" w:eastAsia="Times New Roman" w:hAnsi="Bodoni MT" w:cs="Times New Roman"/>
                <w:b/>
                <w:sz w:val="28"/>
                <w:szCs w:val="28"/>
                <w:lang w:eastAsia="fr-FR"/>
              </w:rPr>
            </w:pPr>
            <w:r w:rsidRPr="00804277">
              <w:rPr>
                <w:rFonts w:ascii="Bodoni MT" w:eastAsia="Times New Roman" w:hAnsi="Bodoni MT" w:cs="Times New Roman"/>
                <w:b/>
                <w:sz w:val="28"/>
                <w:szCs w:val="28"/>
                <w:lang w:eastAsia="fr-FR"/>
              </w:rPr>
              <w:t xml:space="preserve">Communiqué de presse | </w:t>
            </w:r>
            <w:r w:rsidRPr="00E850E8">
              <w:rPr>
                <w:rFonts w:ascii="Bodoni MT" w:eastAsia="Times New Roman" w:hAnsi="Bodoni MT" w:cs="Times New Roman"/>
                <w:b/>
                <w:sz w:val="28"/>
                <w:szCs w:val="28"/>
                <w:lang w:eastAsia="fr-FR"/>
              </w:rPr>
              <w:t>Mardi 26 septembre 2017</w:t>
            </w:r>
          </w:p>
        </w:tc>
      </w:tr>
      <w:tr w:rsidR="004E370E" w:rsidTr="00D73CF4">
        <w:tc>
          <w:tcPr>
            <w:tcW w:w="9062" w:type="dxa"/>
            <w:tcBorders>
              <w:bottom w:val="single" w:sz="8" w:space="0" w:color="C00000"/>
            </w:tcBorders>
          </w:tcPr>
          <w:p w:rsidR="004E370E" w:rsidRDefault="004E370E"/>
          <w:p w:rsidR="004E370E" w:rsidRDefault="004E370E" w:rsidP="004E370E">
            <w:pPr>
              <w:jc w:val="center"/>
              <w:rPr>
                <w:rFonts w:ascii="Bodoni MT" w:eastAsia="Times New Roman" w:hAnsi="Bodoni MT" w:cs="Times New Roman"/>
                <w:b/>
                <w:sz w:val="36"/>
                <w:szCs w:val="36"/>
                <w:lang w:eastAsia="fr-FR"/>
              </w:rPr>
            </w:pPr>
            <w:r>
              <w:rPr>
                <w:rFonts w:ascii="Bodoni MT" w:eastAsia="Times New Roman" w:hAnsi="Bodoni MT" w:cs="Times New Roman"/>
                <w:b/>
                <w:sz w:val="36"/>
                <w:szCs w:val="36"/>
                <w:lang w:eastAsia="fr-FR"/>
              </w:rPr>
              <w:t xml:space="preserve">Ouragan Maria : </w:t>
            </w:r>
            <w:r w:rsidRPr="00804277">
              <w:rPr>
                <w:rFonts w:ascii="Bodoni MT" w:eastAsia="Times New Roman" w:hAnsi="Bodoni MT" w:cs="Times New Roman"/>
                <w:b/>
                <w:sz w:val="36"/>
                <w:szCs w:val="36"/>
                <w:lang w:eastAsia="fr-FR"/>
              </w:rPr>
              <w:t xml:space="preserve">Appel à </w:t>
            </w:r>
            <w:r>
              <w:rPr>
                <w:rFonts w:ascii="Bodoni MT" w:eastAsia="Times New Roman" w:hAnsi="Bodoni MT" w:cs="Times New Roman"/>
                <w:b/>
                <w:sz w:val="36"/>
                <w:szCs w:val="36"/>
                <w:lang w:eastAsia="fr-FR"/>
              </w:rPr>
              <w:t xml:space="preserve">la </w:t>
            </w:r>
            <w:r w:rsidRPr="00804277">
              <w:rPr>
                <w:rFonts w:ascii="Bodoni MT" w:eastAsia="Times New Roman" w:hAnsi="Bodoni MT" w:cs="Times New Roman"/>
                <w:b/>
                <w:sz w:val="36"/>
                <w:szCs w:val="36"/>
                <w:lang w:eastAsia="fr-FR"/>
              </w:rPr>
              <w:t xml:space="preserve">solidarité </w:t>
            </w:r>
          </w:p>
          <w:p w:rsidR="004E370E" w:rsidRPr="00804277" w:rsidRDefault="004E370E" w:rsidP="004E370E">
            <w:pPr>
              <w:jc w:val="center"/>
              <w:rPr>
                <w:rFonts w:ascii="Bodoni MT" w:eastAsia="Times New Roman" w:hAnsi="Bodoni MT" w:cs="Times New Roman"/>
                <w:b/>
                <w:sz w:val="36"/>
                <w:szCs w:val="36"/>
                <w:lang w:eastAsia="fr-FR"/>
              </w:rPr>
            </w:pPr>
            <w:proofErr w:type="gramStart"/>
            <w:r w:rsidRPr="00804277">
              <w:rPr>
                <w:rFonts w:ascii="Bodoni MT" w:eastAsia="Times New Roman" w:hAnsi="Bodoni MT" w:cs="Times New Roman"/>
                <w:b/>
                <w:sz w:val="36"/>
                <w:szCs w:val="36"/>
                <w:lang w:eastAsia="fr-FR"/>
              </w:rPr>
              <w:t>pour</w:t>
            </w:r>
            <w:proofErr w:type="gramEnd"/>
            <w:r w:rsidRPr="00804277">
              <w:rPr>
                <w:rFonts w:ascii="Bodoni MT" w:eastAsia="Times New Roman" w:hAnsi="Bodoni MT" w:cs="Times New Roman"/>
                <w:b/>
                <w:sz w:val="36"/>
                <w:szCs w:val="36"/>
                <w:lang w:eastAsia="fr-FR"/>
              </w:rPr>
              <w:t xml:space="preserve"> l'Alliance Française de Roseau à la Dominique</w:t>
            </w:r>
          </w:p>
          <w:p w:rsidR="004E370E" w:rsidRDefault="004E370E" w:rsidP="004E370E">
            <w:pPr>
              <w:jc w:val="both"/>
              <w:rPr>
                <w:rFonts w:ascii="Bodoni MT" w:eastAsia="Times New Roman" w:hAnsi="Bodoni MT" w:cs="Times New Roman"/>
                <w:sz w:val="24"/>
                <w:szCs w:val="24"/>
                <w:lang w:eastAsia="fr-FR"/>
              </w:rPr>
            </w:pPr>
          </w:p>
          <w:p w:rsidR="004E370E" w:rsidRDefault="004E370E" w:rsidP="004E370E">
            <w:pPr>
              <w:jc w:val="both"/>
              <w:rPr>
                <w:rFonts w:ascii="Bodoni MT" w:eastAsia="Times New Roman" w:hAnsi="Bodoni MT" w:cs="Times New Roman"/>
                <w:sz w:val="24"/>
                <w:szCs w:val="24"/>
                <w:lang w:eastAsia="fr-FR"/>
              </w:rPr>
            </w:pPr>
            <w:r w:rsidRPr="005373EA">
              <w:rPr>
                <w:rFonts w:ascii="Bodoni MT" w:eastAsia="Times New Roman" w:hAnsi="Bodoni MT" w:cs="Times New Roman"/>
                <w:sz w:val="24"/>
                <w:szCs w:val="24"/>
                <w:lang w:eastAsia="fr-FR"/>
              </w:rPr>
              <w:t>Dan</w:t>
            </w:r>
            <w:r>
              <w:rPr>
                <w:rFonts w:ascii="Bodoni MT" w:eastAsia="Times New Roman" w:hAnsi="Bodoni MT" w:cs="Times New Roman"/>
                <w:sz w:val="24"/>
                <w:szCs w:val="24"/>
                <w:lang w:eastAsia="fr-FR"/>
              </w:rPr>
              <w:t>s la nuit du 18 au 19 septembre</w:t>
            </w:r>
            <w:r w:rsidRPr="005373EA">
              <w:rPr>
                <w:rFonts w:ascii="Bodoni MT" w:eastAsia="Times New Roman" w:hAnsi="Bodoni MT" w:cs="Times New Roman"/>
                <w:sz w:val="24"/>
                <w:szCs w:val="24"/>
                <w:lang w:eastAsia="fr-FR"/>
              </w:rPr>
              <w:t>, un ouragan d’une ampleur jamais recensée à la Dominique (niveau 5) a traversé et dévasté le pays. Avec des vents terribles et des pluies diluviennes, cet ouragan a balayé la plupart des bâtiments de Roseau, la capitale où se trouve l’Alliance Française.</w:t>
            </w:r>
            <w:r w:rsidRPr="005B3671">
              <w:rPr>
                <w:rFonts w:ascii="Bodoni MT" w:eastAsia="Times New Roman" w:hAnsi="Bodoni MT" w:cs="Times New Roman"/>
                <w:sz w:val="24"/>
                <w:szCs w:val="24"/>
                <w:lang w:eastAsia="fr-FR"/>
              </w:rPr>
              <w:t xml:space="preserve"> </w:t>
            </w:r>
            <w:r>
              <w:rPr>
                <w:rFonts w:ascii="Bodoni MT" w:eastAsia="Times New Roman" w:hAnsi="Bodoni MT" w:cs="Times New Roman"/>
                <w:sz w:val="24"/>
                <w:szCs w:val="24"/>
                <w:lang w:eastAsia="fr-FR"/>
              </w:rPr>
              <w:t>Les dégâts matériels sont dramatiques</w:t>
            </w:r>
            <w:r w:rsidRPr="005373EA">
              <w:rPr>
                <w:rFonts w:ascii="Bodoni MT" w:eastAsia="Times New Roman" w:hAnsi="Bodoni MT" w:cs="Times New Roman"/>
                <w:sz w:val="24"/>
                <w:szCs w:val="24"/>
                <w:lang w:eastAsia="fr-FR"/>
              </w:rPr>
              <w:t xml:space="preserve"> et certains des personnels de l’Alliance ne peuvent toujours pas rejoindre leur domicile, rendu inhabitable.</w:t>
            </w:r>
            <w:bookmarkStart w:id="1" w:name="_GoBack"/>
            <w:bookmarkEnd w:id="1"/>
          </w:p>
          <w:p w:rsidR="004E370E" w:rsidRPr="00210BF0" w:rsidRDefault="004E370E" w:rsidP="004E370E">
            <w:pPr>
              <w:jc w:val="both"/>
              <w:rPr>
                <w:rFonts w:ascii="Bodoni MT" w:eastAsia="Times New Roman" w:hAnsi="Bodoni MT" w:cs="Times New Roman"/>
                <w:b/>
                <w:bCs/>
                <w:sz w:val="20"/>
                <w:szCs w:val="20"/>
                <w:lang w:eastAsia="fr-FR"/>
              </w:rPr>
            </w:pPr>
          </w:p>
          <w:p w:rsidR="004E370E" w:rsidRDefault="004E370E" w:rsidP="004E370E">
            <w:pPr>
              <w:jc w:val="both"/>
              <w:rPr>
                <w:rFonts w:ascii="Bodoni MT" w:eastAsia="Times New Roman" w:hAnsi="Bodoni MT" w:cs="Times New Roman"/>
                <w:b/>
                <w:bCs/>
                <w:sz w:val="24"/>
                <w:szCs w:val="24"/>
                <w:lang w:eastAsia="fr-FR"/>
              </w:rPr>
            </w:pPr>
            <w:r w:rsidRPr="005373EA">
              <w:rPr>
                <w:rFonts w:ascii="Bodoni MT" w:eastAsia="Times New Roman" w:hAnsi="Bodoni MT" w:cs="Times New Roman"/>
                <w:b/>
                <w:bCs/>
                <w:sz w:val="24"/>
                <w:szCs w:val="24"/>
                <w:lang w:eastAsia="fr-FR"/>
              </w:rPr>
              <w:t xml:space="preserve">Face à cette situation </w:t>
            </w:r>
            <w:r>
              <w:rPr>
                <w:rFonts w:ascii="Bodoni MT" w:eastAsia="Times New Roman" w:hAnsi="Bodoni MT" w:cs="Times New Roman"/>
                <w:b/>
                <w:bCs/>
                <w:sz w:val="24"/>
                <w:szCs w:val="24"/>
                <w:lang w:eastAsia="fr-FR"/>
              </w:rPr>
              <w:t>d’urgence</w:t>
            </w:r>
            <w:r w:rsidRPr="005373EA">
              <w:rPr>
                <w:rFonts w:ascii="Bodoni MT" w:eastAsia="Times New Roman" w:hAnsi="Bodoni MT" w:cs="Times New Roman"/>
                <w:b/>
                <w:bCs/>
                <w:sz w:val="24"/>
                <w:szCs w:val="24"/>
                <w:lang w:eastAsia="fr-FR"/>
              </w:rPr>
              <w:t>, la Fondation Alliance Française se mobilise et fait appel à votre générosité.</w:t>
            </w:r>
          </w:p>
          <w:p w:rsidR="004E370E" w:rsidRPr="00210BF0" w:rsidRDefault="004E370E" w:rsidP="004E370E">
            <w:pPr>
              <w:jc w:val="both"/>
              <w:rPr>
                <w:rFonts w:ascii="Bodoni MT" w:eastAsia="Times New Roman" w:hAnsi="Bodoni MT" w:cs="Times New Roman"/>
                <w:sz w:val="20"/>
                <w:szCs w:val="20"/>
                <w:lang w:eastAsia="fr-FR"/>
              </w:rPr>
            </w:pPr>
          </w:p>
          <w:p w:rsidR="004E370E" w:rsidRDefault="004E370E" w:rsidP="004E370E">
            <w:pPr>
              <w:jc w:val="both"/>
              <w:rPr>
                <w:rFonts w:ascii="Bodoni MT" w:eastAsia="Times New Roman" w:hAnsi="Bodoni MT" w:cs="Times New Roman"/>
                <w:sz w:val="24"/>
                <w:szCs w:val="24"/>
                <w:lang w:eastAsia="fr-FR"/>
              </w:rPr>
            </w:pPr>
            <w:r w:rsidRPr="005373EA">
              <w:rPr>
                <w:rFonts w:ascii="Bodoni MT" w:eastAsia="Times New Roman" w:hAnsi="Bodoni MT" w:cs="Times New Roman"/>
                <w:sz w:val="24"/>
                <w:szCs w:val="24"/>
                <w:lang w:eastAsia="fr-FR"/>
              </w:rPr>
              <w:t>Le soutien est déjà très actif localement, aussi bien de la part des membres et amis de l’Alliance Française de Roseau que de toutes les Alliances Françaises des Petites Antilles qui, bien qu’elles-mêmes fragilisées par les intempéries de ces dernières semaines</w:t>
            </w:r>
            <w:r>
              <w:rPr>
                <w:rFonts w:ascii="Bodoni MT" w:eastAsia="Times New Roman" w:hAnsi="Bodoni MT" w:cs="Times New Roman"/>
                <w:sz w:val="24"/>
                <w:szCs w:val="24"/>
                <w:lang w:eastAsia="fr-FR"/>
              </w:rPr>
              <w:t>,</w:t>
            </w:r>
            <w:r w:rsidRPr="005373EA">
              <w:rPr>
                <w:rFonts w:ascii="Bodoni MT" w:eastAsia="Times New Roman" w:hAnsi="Bodoni MT" w:cs="Times New Roman"/>
                <w:sz w:val="24"/>
                <w:szCs w:val="24"/>
                <w:lang w:eastAsia="fr-FR"/>
              </w:rPr>
              <w:t xml:space="preserve"> restent solidaires </w:t>
            </w:r>
            <w:r>
              <w:rPr>
                <w:rFonts w:ascii="Bodoni MT" w:eastAsia="Times New Roman" w:hAnsi="Bodoni MT" w:cs="Times New Roman"/>
                <w:sz w:val="24"/>
                <w:szCs w:val="24"/>
                <w:lang w:eastAsia="fr-FR"/>
              </w:rPr>
              <w:t>et organisen</w:t>
            </w:r>
            <w:r w:rsidRPr="005373EA">
              <w:rPr>
                <w:rFonts w:ascii="Bodoni MT" w:eastAsia="Times New Roman" w:hAnsi="Bodoni MT" w:cs="Times New Roman"/>
                <w:sz w:val="24"/>
                <w:szCs w:val="24"/>
                <w:lang w:eastAsia="fr-FR"/>
              </w:rPr>
              <w:t>t différentes collectes.</w:t>
            </w:r>
            <w:r>
              <w:rPr>
                <w:rFonts w:ascii="Bodoni MT" w:eastAsia="Times New Roman" w:hAnsi="Bodoni MT" w:cs="Times New Roman"/>
                <w:sz w:val="24"/>
                <w:szCs w:val="24"/>
                <w:lang w:eastAsia="fr-FR"/>
              </w:rPr>
              <w:t xml:space="preserve"> </w:t>
            </w:r>
          </w:p>
          <w:p w:rsidR="004E370E" w:rsidRPr="00210BF0" w:rsidRDefault="004E370E" w:rsidP="004E370E">
            <w:pPr>
              <w:jc w:val="both"/>
              <w:rPr>
                <w:rFonts w:ascii="Bodoni MT" w:eastAsia="Times New Roman" w:hAnsi="Bodoni MT" w:cs="Times New Roman"/>
                <w:sz w:val="20"/>
                <w:szCs w:val="20"/>
                <w:lang w:eastAsia="fr-FR"/>
              </w:rPr>
            </w:pPr>
          </w:p>
          <w:p w:rsidR="004E370E" w:rsidRPr="005B3671" w:rsidRDefault="004E370E" w:rsidP="004E370E">
            <w:pPr>
              <w:jc w:val="both"/>
              <w:rPr>
                <w:rFonts w:ascii="Bodoni MT" w:eastAsia="Times New Roman" w:hAnsi="Bodoni MT" w:cs="Times New Roman"/>
                <w:b/>
                <w:sz w:val="24"/>
                <w:szCs w:val="24"/>
                <w:lang w:eastAsia="fr-FR"/>
              </w:rPr>
            </w:pPr>
            <w:r w:rsidRPr="005B3671">
              <w:rPr>
                <w:rFonts w:ascii="Bodoni MT" w:eastAsia="Times New Roman" w:hAnsi="Bodoni MT" w:cs="Times New Roman"/>
                <w:b/>
                <w:iCs/>
                <w:sz w:val="24"/>
                <w:szCs w:val="24"/>
                <w:lang w:eastAsia="fr-FR"/>
              </w:rPr>
              <w:t>L’Alliance Française de la Dominique</w:t>
            </w:r>
            <w:r>
              <w:rPr>
                <w:rFonts w:ascii="Bodoni MT" w:eastAsia="Times New Roman" w:hAnsi="Bodoni MT" w:cs="Times New Roman"/>
                <w:b/>
                <w:iCs/>
                <w:sz w:val="24"/>
                <w:szCs w:val="24"/>
                <w:lang w:eastAsia="fr-FR"/>
              </w:rPr>
              <w:t xml:space="preserve"> a un besoin urgent d’aide pour</w:t>
            </w:r>
            <w:r w:rsidRPr="005B3671">
              <w:rPr>
                <w:rFonts w:ascii="Bodoni MT" w:eastAsia="Times New Roman" w:hAnsi="Bodoni MT" w:cs="Times New Roman"/>
                <w:b/>
                <w:iCs/>
                <w:sz w:val="24"/>
                <w:szCs w:val="24"/>
                <w:lang w:eastAsia="fr-FR"/>
              </w:rPr>
              <w:t xml:space="preserve"> notamment :</w:t>
            </w:r>
          </w:p>
          <w:p w:rsidR="004E370E" w:rsidRPr="005B3671" w:rsidRDefault="004E370E" w:rsidP="004E370E">
            <w:pPr>
              <w:pStyle w:val="Paragraphedeliste"/>
              <w:numPr>
                <w:ilvl w:val="0"/>
                <w:numId w:val="2"/>
              </w:numPr>
              <w:spacing w:after="0" w:line="240" w:lineRule="auto"/>
              <w:jc w:val="both"/>
              <w:rPr>
                <w:rFonts w:ascii="Bodoni MT" w:eastAsia="Times New Roman" w:hAnsi="Bodoni MT" w:cs="Times New Roman"/>
                <w:sz w:val="24"/>
                <w:szCs w:val="24"/>
                <w:lang w:eastAsia="fr-FR"/>
              </w:rPr>
            </w:pPr>
            <w:r w:rsidRPr="005B3671">
              <w:rPr>
                <w:rFonts w:ascii="Bodoni MT" w:eastAsia="Times New Roman" w:hAnsi="Bodoni MT" w:cs="Times New Roman"/>
                <w:iCs/>
                <w:sz w:val="24"/>
                <w:szCs w:val="24"/>
                <w:lang w:eastAsia="fr-FR"/>
              </w:rPr>
              <w:t xml:space="preserve">Réparer toits, plafonds et murs tombés, refaire l’électricité qui a été infiltrée d’eau, réparer les canalisations, les toilettes, </w:t>
            </w:r>
            <w:r>
              <w:rPr>
                <w:rFonts w:ascii="Bodoni MT" w:eastAsia="Times New Roman" w:hAnsi="Bodoni MT" w:cs="Times New Roman"/>
                <w:iCs/>
                <w:sz w:val="24"/>
                <w:szCs w:val="24"/>
                <w:lang w:eastAsia="fr-FR"/>
              </w:rPr>
              <w:t>l’</w:t>
            </w:r>
            <w:r w:rsidRPr="005B3671">
              <w:rPr>
                <w:rFonts w:ascii="Bodoni MT" w:eastAsia="Times New Roman" w:hAnsi="Bodoni MT" w:cs="Times New Roman"/>
                <w:iCs/>
                <w:sz w:val="24"/>
                <w:szCs w:val="24"/>
                <w:lang w:eastAsia="fr-FR"/>
              </w:rPr>
              <w:t>espace salle de spectacle et ateliers pour les enfants…</w:t>
            </w:r>
          </w:p>
          <w:p w:rsidR="004E370E" w:rsidRPr="005B3671" w:rsidRDefault="004E370E" w:rsidP="004E370E">
            <w:pPr>
              <w:pStyle w:val="Paragraphedeliste"/>
              <w:numPr>
                <w:ilvl w:val="0"/>
                <w:numId w:val="2"/>
              </w:numPr>
              <w:spacing w:after="0" w:line="240" w:lineRule="auto"/>
              <w:jc w:val="both"/>
              <w:rPr>
                <w:rFonts w:ascii="Bodoni MT" w:eastAsia="Times New Roman" w:hAnsi="Bodoni MT" w:cs="Times New Roman"/>
                <w:sz w:val="24"/>
                <w:szCs w:val="24"/>
                <w:lang w:eastAsia="fr-FR"/>
              </w:rPr>
            </w:pPr>
            <w:r w:rsidRPr="005B3671">
              <w:rPr>
                <w:rFonts w:ascii="Bodoni MT" w:eastAsia="Times New Roman" w:hAnsi="Bodoni MT" w:cs="Times New Roman"/>
                <w:iCs/>
                <w:sz w:val="24"/>
                <w:szCs w:val="24"/>
                <w:lang w:eastAsia="fr-FR"/>
              </w:rPr>
              <w:t>Remplacer tout le matériel endommagé (tables, chaises, ordinateurs, imprimantes, étagères, manuels et autres livres, climatisation et ventilateurs etc.),</w:t>
            </w:r>
          </w:p>
          <w:p w:rsidR="004E370E" w:rsidRPr="005B3671" w:rsidRDefault="004E370E" w:rsidP="004E370E">
            <w:pPr>
              <w:pStyle w:val="Paragraphedeliste"/>
              <w:numPr>
                <w:ilvl w:val="0"/>
                <w:numId w:val="2"/>
              </w:numPr>
              <w:spacing w:after="0" w:line="240" w:lineRule="auto"/>
              <w:jc w:val="both"/>
              <w:rPr>
                <w:rFonts w:ascii="Bodoni MT" w:eastAsia="Times New Roman" w:hAnsi="Bodoni MT" w:cs="Times New Roman"/>
                <w:sz w:val="24"/>
                <w:szCs w:val="24"/>
                <w:lang w:eastAsia="fr-FR"/>
              </w:rPr>
            </w:pPr>
            <w:r>
              <w:rPr>
                <w:rFonts w:ascii="Bodoni MT" w:eastAsia="Times New Roman" w:hAnsi="Bodoni MT" w:cs="Times New Roman"/>
                <w:iCs/>
                <w:sz w:val="24"/>
                <w:szCs w:val="24"/>
                <w:lang w:eastAsia="fr-FR"/>
              </w:rPr>
              <w:t>A</w:t>
            </w:r>
            <w:r w:rsidRPr="005B3671">
              <w:rPr>
                <w:rFonts w:ascii="Bodoni MT" w:eastAsia="Times New Roman" w:hAnsi="Bodoni MT" w:cs="Times New Roman"/>
                <w:iCs/>
                <w:sz w:val="24"/>
                <w:szCs w:val="24"/>
                <w:lang w:eastAsia="fr-FR"/>
              </w:rPr>
              <w:t>ssurer un fonctionnement minimum dans les mois qui viennent.</w:t>
            </w:r>
          </w:p>
          <w:p w:rsidR="004E370E" w:rsidRPr="00210BF0" w:rsidRDefault="004E370E" w:rsidP="004E370E">
            <w:pPr>
              <w:rPr>
                <w:rFonts w:ascii="Bodoni MT" w:eastAsia="Times New Roman" w:hAnsi="Bodoni MT" w:cs="Times New Roman"/>
                <w:b/>
                <w:bCs/>
                <w:sz w:val="20"/>
                <w:szCs w:val="20"/>
                <w:lang w:eastAsia="fr-FR"/>
              </w:rPr>
            </w:pPr>
          </w:p>
          <w:p w:rsidR="004E370E" w:rsidRPr="005373EA" w:rsidRDefault="004E370E" w:rsidP="004E370E">
            <w:pPr>
              <w:rPr>
                <w:rFonts w:ascii="Bodoni MT" w:eastAsia="Times New Roman" w:hAnsi="Bodoni MT" w:cs="Times New Roman"/>
                <w:sz w:val="24"/>
                <w:szCs w:val="24"/>
                <w:lang w:eastAsia="fr-FR"/>
              </w:rPr>
            </w:pPr>
            <w:r w:rsidRPr="005373EA">
              <w:rPr>
                <w:rFonts w:ascii="Bodoni MT" w:eastAsia="Times New Roman" w:hAnsi="Bodoni MT" w:cs="Times New Roman"/>
                <w:b/>
                <w:bCs/>
                <w:sz w:val="24"/>
                <w:szCs w:val="24"/>
                <w:lang w:eastAsia="fr-FR"/>
              </w:rPr>
              <w:t xml:space="preserve">Une première estimation de ces besoins </w:t>
            </w:r>
            <w:r>
              <w:rPr>
                <w:rFonts w:ascii="Bodoni MT" w:eastAsia="Times New Roman" w:hAnsi="Bodoni MT" w:cs="Times New Roman"/>
                <w:b/>
                <w:bCs/>
                <w:sz w:val="24"/>
                <w:szCs w:val="24"/>
                <w:lang w:eastAsia="fr-FR"/>
              </w:rPr>
              <w:t xml:space="preserve">s’élève à </w:t>
            </w:r>
            <w:r w:rsidRPr="005373EA">
              <w:rPr>
                <w:rFonts w:ascii="Bodoni MT" w:eastAsia="Times New Roman" w:hAnsi="Bodoni MT" w:cs="Times New Roman"/>
                <w:b/>
                <w:bCs/>
                <w:sz w:val="24"/>
                <w:szCs w:val="24"/>
                <w:lang w:eastAsia="fr-FR"/>
              </w:rPr>
              <w:t>50 000 €.</w:t>
            </w:r>
          </w:p>
          <w:p w:rsidR="004E370E" w:rsidRPr="005B3671" w:rsidRDefault="004E370E" w:rsidP="004E370E">
            <w:pPr>
              <w:jc w:val="both"/>
              <w:rPr>
                <w:rFonts w:ascii="Bodoni MT" w:eastAsia="Times New Roman" w:hAnsi="Bodoni MT" w:cs="Times New Roman"/>
                <w:sz w:val="24"/>
                <w:szCs w:val="24"/>
                <w:lang w:eastAsia="fr-FR"/>
              </w:rPr>
            </w:pPr>
          </w:p>
          <w:p w:rsidR="004E370E" w:rsidRPr="005B3671" w:rsidRDefault="004E370E" w:rsidP="004E370E">
            <w:pPr>
              <w:jc w:val="both"/>
              <w:rPr>
                <w:rFonts w:ascii="Bodoni MT" w:eastAsia="Times New Roman" w:hAnsi="Bodoni MT" w:cs="Times New Roman"/>
                <w:iCs/>
                <w:sz w:val="24"/>
                <w:szCs w:val="24"/>
                <w:lang w:eastAsia="fr-FR"/>
              </w:rPr>
            </w:pPr>
            <w:r w:rsidRPr="00AF5A53">
              <w:rPr>
                <w:rFonts w:ascii="Bodoni MT" w:eastAsia="Times New Roman" w:hAnsi="Bodoni MT" w:cs="Times New Roman"/>
                <w:b/>
                <w:iCs/>
                <w:color w:val="C00000"/>
                <w:sz w:val="24"/>
                <w:szCs w:val="24"/>
                <w:lang w:eastAsia="fr-FR"/>
              </w:rPr>
              <w:t>L’Alliance Française de la Dominique a besoin de vous pour continuer à mener à bien ses missions.</w:t>
            </w:r>
            <w:r w:rsidRPr="00AF5A53">
              <w:rPr>
                <w:rFonts w:ascii="Bodoni MT" w:eastAsia="Times New Roman" w:hAnsi="Bodoni MT" w:cs="Times New Roman"/>
                <w:iCs/>
                <w:color w:val="C00000"/>
                <w:sz w:val="24"/>
                <w:szCs w:val="24"/>
                <w:lang w:eastAsia="fr-FR"/>
              </w:rPr>
              <w:t xml:space="preserve"> </w:t>
            </w:r>
            <w:r w:rsidRPr="00AF5A53">
              <w:rPr>
                <w:rFonts w:ascii="Bodoni MT" w:hAnsi="Bodoni MT"/>
                <w:b/>
                <w:color w:val="C00000"/>
                <w:sz w:val="24"/>
                <w:szCs w:val="24"/>
              </w:rPr>
              <w:t>Pour faire un don</w:t>
            </w:r>
            <w:r w:rsidRPr="00AF5A53">
              <w:rPr>
                <w:rFonts w:ascii="Bodoni MT" w:hAnsi="Bodoni MT"/>
                <w:color w:val="C00000"/>
                <w:sz w:val="24"/>
                <w:szCs w:val="24"/>
              </w:rPr>
              <w:t xml:space="preserve"> : </w:t>
            </w:r>
            <w:hyperlink r:id="rId6" w:history="1">
              <w:r w:rsidRPr="00AF5A53">
                <w:rPr>
                  <w:rFonts w:ascii="Bodoni MT" w:eastAsia="Times New Roman" w:hAnsi="Bodoni MT" w:cs="Times New Roman"/>
                  <w:b/>
                  <w:bCs/>
                  <w:sz w:val="24"/>
                  <w:szCs w:val="24"/>
                  <w:u w:val="single"/>
                  <w:lang w:eastAsia="fr-FR"/>
                </w:rPr>
                <w:t>cliquez ici</w:t>
              </w:r>
              <w:r w:rsidRPr="00AF5A53">
                <w:rPr>
                  <w:rFonts w:ascii="Bodoni MT" w:eastAsia="Times New Roman" w:hAnsi="Bodoni MT" w:cs="Times New Roman"/>
                  <w:b/>
                  <w:bCs/>
                  <w:sz w:val="24"/>
                  <w:szCs w:val="24"/>
                  <w:lang w:eastAsia="fr-FR"/>
                </w:rPr>
                <w:t xml:space="preserve"> </w:t>
              </w:r>
              <w:r w:rsidRPr="00AF5A53">
                <w:rPr>
                  <w:rFonts w:ascii="Bodoni MT" w:eastAsia="Times New Roman" w:hAnsi="Bodoni MT" w:cs="Times New Roman"/>
                  <w:bCs/>
                  <w:sz w:val="24"/>
                  <w:szCs w:val="24"/>
                  <w:lang w:eastAsia="fr-FR"/>
                </w:rPr>
                <w:t>(lors de votre don, merci d'indiquer la mention « Solidarité D</w:t>
              </w:r>
              <w:r>
                <w:rPr>
                  <w:rFonts w:ascii="Bodoni MT" w:eastAsia="Times New Roman" w:hAnsi="Bodoni MT" w:cs="Times New Roman"/>
                  <w:bCs/>
                  <w:sz w:val="24"/>
                  <w:szCs w:val="24"/>
                  <w:lang w:eastAsia="fr-FR"/>
                </w:rPr>
                <w:t>ominique – Petites Antilles »)</w:t>
              </w:r>
            </w:hyperlink>
            <w:r w:rsidRPr="00AF5A53">
              <w:rPr>
                <w:rFonts w:ascii="Bodoni MT" w:eastAsia="Times New Roman" w:hAnsi="Bodoni MT" w:cs="Times New Roman"/>
                <w:bCs/>
                <w:sz w:val="24"/>
                <w:szCs w:val="24"/>
                <w:lang w:eastAsia="fr-FR"/>
              </w:rPr>
              <w:t xml:space="preserve">  </w:t>
            </w:r>
          </w:p>
          <w:p w:rsidR="004E370E" w:rsidRDefault="004E370E" w:rsidP="004E370E">
            <w:pPr>
              <w:rPr>
                <w:rFonts w:ascii="Bodoni MT" w:eastAsia="Times New Roman" w:hAnsi="Bodoni MT" w:cs="Times New Roman"/>
                <w:sz w:val="24"/>
                <w:szCs w:val="24"/>
                <w:lang w:eastAsia="fr-FR"/>
              </w:rPr>
            </w:pPr>
          </w:p>
          <w:p w:rsidR="004E370E" w:rsidRPr="005B3671" w:rsidRDefault="004E370E" w:rsidP="004E370E">
            <w:pPr>
              <w:rPr>
                <w:rFonts w:ascii="Bodoni MT" w:eastAsia="Times New Roman" w:hAnsi="Bodoni MT" w:cs="Times New Roman"/>
                <w:sz w:val="20"/>
                <w:szCs w:val="20"/>
                <w:lang w:eastAsia="fr-FR"/>
              </w:rPr>
            </w:pPr>
            <w:r w:rsidRPr="005B3671">
              <w:rPr>
                <w:rFonts w:ascii="Bodoni MT" w:eastAsia="Times New Roman" w:hAnsi="Bodoni MT" w:cs="Times New Roman"/>
                <w:sz w:val="20"/>
                <w:szCs w:val="20"/>
                <w:lang w:eastAsia="fr-FR"/>
              </w:rPr>
              <w:t>Voir en vidéo les dégâts dans l’Alliance :</w:t>
            </w:r>
          </w:p>
          <w:p w:rsidR="004E370E" w:rsidRPr="00AF5A53" w:rsidRDefault="006528F7" w:rsidP="004E370E">
            <w:pPr>
              <w:numPr>
                <w:ilvl w:val="0"/>
                <w:numId w:val="1"/>
              </w:numPr>
              <w:rPr>
                <w:rFonts w:ascii="Bodoni MT" w:eastAsia="Times New Roman" w:hAnsi="Bodoni MT" w:cs="Times New Roman"/>
                <w:sz w:val="20"/>
                <w:szCs w:val="20"/>
                <w:lang w:eastAsia="fr-FR"/>
              </w:rPr>
            </w:pPr>
            <w:hyperlink r:id="rId7" w:history="1">
              <w:r w:rsidR="004E370E" w:rsidRPr="00AF5A53">
                <w:rPr>
                  <w:rFonts w:ascii="Bodoni MT" w:eastAsia="Times New Roman" w:hAnsi="Bodoni MT" w:cs="Times New Roman"/>
                  <w:sz w:val="20"/>
                  <w:szCs w:val="20"/>
                  <w:u w:val="single"/>
                  <w:lang w:eastAsia="fr-FR"/>
                </w:rPr>
                <w:t>Intérieur du bâtiment, part. 1 &gt;&gt;</w:t>
              </w:r>
            </w:hyperlink>
          </w:p>
          <w:p w:rsidR="004E370E" w:rsidRPr="00AF5A53" w:rsidRDefault="006528F7" w:rsidP="004E370E">
            <w:pPr>
              <w:numPr>
                <w:ilvl w:val="0"/>
                <w:numId w:val="1"/>
              </w:numPr>
              <w:rPr>
                <w:rFonts w:ascii="Bodoni MT" w:eastAsia="Times New Roman" w:hAnsi="Bodoni MT" w:cs="Times New Roman"/>
                <w:sz w:val="20"/>
                <w:szCs w:val="20"/>
                <w:lang w:eastAsia="fr-FR"/>
              </w:rPr>
            </w:pPr>
            <w:hyperlink r:id="rId8" w:history="1">
              <w:r w:rsidR="004E370E" w:rsidRPr="00AF5A53">
                <w:rPr>
                  <w:rFonts w:ascii="Bodoni MT" w:eastAsia="Times New Roman" w:hAnsi="Bodoni MT" w:cs="Times New Roman"/>
                  <w:sz w:val="20"/>
                  <w:szCs w:val="20"/>
                  <w:u w:val="single"/>
                  <w:lang w:eastAsia="fr-FR"/>
                </w:rPr>
                <w:t>Intérieur du bâtiment, part. 2 &gt;&gt;</w:t>
              </w:r>
            </w:hyperlink>
          </w:p>
          <w:p w:rsidR="004E370E" w:rsidRPr="00AF5A53" w:rsidRDefault="006528F7" w:rsidP="004E370E">
            <w:pPr>
              <w:numPr>
                <w:ilvl w:val="0"/>
                <w:numId w:val="1"/>
              </w:numPr>
              <w:rPr>
                <w:rFonts w:ascii="Bodoni MT" w:eastAsia="Times New Roman" w:hAnsi="Bodoni MT" w:cs="Times New Roman"/>
                <w:sz w:val="20"/>
                <w:szCs w:val="20"/>
                <w:lang w:eastAsia="fr-FR"/>
              </w:rPr>
            </w:pPr>
            <w:hyperlink r:id="rId9" w:history="1">
              <w:r w:rsidR="004E370E" w:rsidRPr="00AF5A53">
                <w:rPr>
                  <w:rFonts w:ascii="Bodoni MT" w:eastAsia="Times New Roman" w:hAnsi="Bodoni MT" w:cs="Times New Roman"/>
                  <w:sz w:val="20"/>
                  <w:szCs w:val="20"/>
                  <w:u w:val="single"/>
                  <w:lang w:eastAsia="fr-FR"/>
                </w:rPr>
                <w:t>Dégâts toiture &gt;&gt;</w:t>
              </w:r>
            </w:hyperlink>
          </w:p>
          <w:p w:rsidR="004E370E" w:rsidRPr="00AF5A53" w:rsidRDefault="006528F7" w:rsidP="004E370E">
            <w:pPr>
              <w:numPr>
                <w:ilvl w:val="0"/>
                <w:numId w:val="1"/>
              </w:numPr>
              <w:rPr>
                <w:rFonts w:ascii="Bodoni MT" w:eastAsia="Times New Roman" w:hAnsi="Bodoni MT" w:cs="Times New Roman"/>
                <w:sz w:val="20"/>
                <w:szCs w:val="20"/>
                <w:lang w:eastAsia="fr-FR"/>
              </w:rPr>
            </w:pPr>
            <w:hyperlink r:id="rId10" w:history="1">
              <w:r w:rsidR="004E370E" w:rsidRPr="00AF5A53">
                <w:rPr>
                  <w:rFonts w:ascii="Bodoni MT" w:eastAsia="Times New Roman" w:hAnsi="Bodoni MT" w:cs="Times New Roman"/>
                  <w:sz w:val="20"/>
                  <w:szCs w:val="20"/>
                  <w:u w:val="single"/>
                  <w:lang w:eastAsia="fr-FR"/>
                </w:rPr>
                <w:t>Enceinte du bâtiment &gt;&gt;</w:t>
              </w:r>
            </w:hyperlink>
          </w:p>
          <w:p w:rsidR="004E370E" w:rsidRDefault="004E370E"/>
        </w:tc>
      </w:tr>
      <w:tr w:rsidR="004E370E" w:rsidTr="00D73CF4">
        <w:tc>
          <w:tcPr>
            <w:tcW w:w="9062" w:type="dxa"/>
            <w:tcBorders>
              <w:top w:val="single" w:sz="8" w:space="0" w:color="C00000"/>
              <w:left w:val="single" w:sz="8" w:space="0" w:color="C00000"/>
              <w:right w:val="single" w:sz="8" w:space="0" w:color="C00000"/>
            </w:tcBorders>
          </w:tcPr>
          <w:p w:rsidR="004E370E" w:rsidRPr="005829FF" w:rsidRDefault="004E370E" w:rsidP="00123881">
            <w:pPr>
              <w:jc w:val="both"/>
              <w:rPr>
                <w:rFonts w:ascii="Bodoni MT" w:eastAsia="Times New Roman" w:hAnsi="Bodoni MT" w:cs="Times New Roman"/>
                <w:color w:val="0563C1" w:themeColor="hyperlink"/>
                <w:sz w:val="18"/>
                <w:szCs w:val="18"/>
                <w:u w:val="single"/>
                <w:lang w:eastAsia="fr-FR"/>
              </w:rPr>
            </w:pPr>
            <w:r w:rsidRPr="004E370E">
              <w:rPr>
                <w:rFonts w:ascii="Bodoni MT" w:hAnsi="Bodoni MT"/>
                <w:i/>
                <w:sz w:val="18"/>
                <w:szCs w:val="18"/>
              </w:rPr>
              <w:t xml:space="preserve">Conforme aux idéaux de l’Alliance Française fondée à Paris en 1883, la Fondation Alliance Française, créée en 2007, a pour objectifs de développer dans le monde l’enseignement et l’usage de la langue française et de favoriser le dialogue interculturel. </w:t>
            </w:r>
            <w:r w:rsidRPr="004E370E">
              <w:rPr>
                <w:rFonts w:ascii="Bodoni MT" w:hAnsi="Bodoni MT"/>
                <w:i/>
                <w:color w:val="000000"/>
                <w:sz w:val="18"/>
                <w:szCs w:val="18"/>
              </w:rPr>
              <w:t xml:space="preserve">Aujourd'hui à la tête d'un réseau de 826 Alliances Françaises - </w:t>
            </w:r>
            <w:r w:rsidRPr="004E370E">
              <w:rPr>
                <w:rFonts w:ascii="Bodoni MT" w:hAnsi="Bodoni MT"/>
                <w:i/>
                <w:sz w:val="18"/>
                <w:szCs w:val="18"/>
              </w:rPr>
              <w:t>fondées sur le modèle associatif et de droit local -</w:t>
            </w:r>
            <w:r w:rsidRPr="004E370E">
              <w:rPr>
                <w:rFonts w:ascii="Bodoni MT" w:hAnsi="Bodoni MT"/>
                <w:i/>
                <w:color w:val="000000"/>
                <w:sz w:val="18"/>
                <w:szCs w:val="18"/>
              </w:rPr>
              <w:t xml:space="preserve"> présentes dans 132 pays, la Fondation place au cœur de son action l'animation, le développement et la modernisation d'un mouvement unique au service de la francophonie. L’Alliance Française constitue</w:t>
            </w:r>
            <w:r w:rsidRPr="004E370E">
              <w:rPr>
                <w:rFonts w:ascii="Bodoni MT" w:hAnsi="Bodoni MT"/>
                <w:i/>
                <w:sz w:val="18"/>
                <w:szCs w:val="18"/>
              </w:rPr>
              <w:t xml:space="preserve"> </w:t>
            </w:r>
            <w:r w:rsidRPr="004E370E">
              <w:rPr>
                <w:rFonts w:ascii="Bodoni MT" w:hAnsi="Bodoni MT"/>
                <w:i/>
                <w:color w:val="000000"/>
                <w:sz w:val="18"/>
                <w:szCs w:val="18"/>
              </w:rPr>
              <w:t xml:space="preserve">la première école de langue française et la première ONG culturelle au monde. </w:t>
            </w:r>
          </w:p>
        </w:tc>
      </w:tr>
      <w:tr w:rsidR="004E370E" w:rsidTr="00D73CF4">
        <w:tc>
          <w:tcPr>
            <w:tcW w:w="9062" w:type="dxa"/>
            <w:tcBorders>
              <w:bottom w:val="nil"/>
            </w:tcBorders>
          </w:tcPr>
          <w:p w:rsidR="00123881" w:rsidRPr="005B3671" w:rsidRDefault="00123881" w:rsidP="00FD492A">
            <w:pPr>
              <w:rPr>
                <w:rFonts w:ascii="Bodoni MT" w:hAnsi="Bodoni MT" w:cs="Times New Roman"/>
                <w:b/>
                <w:sz w:val="10"/>
                <w:szCs w:val="10"/>
                <w:u w:val="single"/>
              </w:rPr>
            </w:pPr>
          </w:p>
          <w:p w:rsidR="00123881" w:rsidRDefault="00123881" w:rsidP="00123881">
            <w:pPr>
              <w:jc w:val="center"/>
              <w:rPr>
                <w:rFonts w:ascii="Bodoni MT" w:hAnsi="Bodoni MT" w:cs="Times New Roman"/>
                <w:b/>
                <w:sz w:val="20"/>
                <w:szCs w:val="20"/>
                <w:u w:val="single"/>
              </w:rPr>
            </w:pPr>
            <w:r w:rsidRPr="005373EA">
              <w:rPr>
                <w:rFonts w:ascii="Bodoni MT" w:hAnsi="Bodoni MT" w:cs="Times New Roman"/>
                <w:b/>
                <w:sz w:val="20"/>
                <w:szCs w:val="20"/>
                <w:u w:val="single"/>
              </w:rPr>
              <w:t>Contact presse</w:t>
            </w:r>
            <w:r w:rsidRPr="005B3671">
              <w:rPr>
                <w:rFonts w:ascii="Bodoni MT" w:hAnsi="Bodoni MT" w:cs="Times New Roman"/>
                <w:b/>
                <w:sz w:val="20"/>
                <w:szCs w:val="20"/>
              </w:rPr>
              <w:t xml:space="preserve"> </w:t>
            </w:r>
            <w:r w:rsidRPr="005B3671">
              <w:rPr>
                <w:rFonts w:ascii="Bodoni MT" w:hAnsi="Bodoni MT" w:cs="Times New Roman"/>
                <w:sz w:val="20"/>
                <w:szCs w:val="20"/>
              </w:rPr>
              <w:t xml:space="preserve">: </w:t>
            </w:r>
            <w:r w:rsidRPr="005373EA">
              <w:rPr>
                <w:rFonts w:ascii="Bodoni MT" w:hAnsi="Bodoni MT" w:cs="Times New Roman"/>
                <w:sz w:val="20"/>
                <w:szCs w:val="20"/>
              </w:rPr>
              <w:t>Marine Billoir</w:t>
            </w:r>
            <w:r>
              <w:rPr>
                <w:rFonts w:ascii="Bodoni MT" w:hAnsi="Bodoni MT" w:cs="Times New Roman"/>
                <w:sz w:val="20"/>
                <w:szCs w:val="20"/>
              </w:rPr>
              <w:t>, Responsable de la communication et des partenariats</w:t>
            </w:r>
          </w:p>
          <w:p w:rsidR="004E370E" w:rsidRDefault="006528F7" w:rsidP="00123881">
            <w:pPr>
              <w:jc w:val="center"/>
              <w:rPr>
                <w:rFonts w:ascii="Bodoni MT" w:hAnsi="Bodoni MT" w:cs="Times New Roman"/>
                <w:sz w:val="20"/>
                <w:szCs w:val="20"/>
              </w:rPr>
            </w:pPr>
            <w:hyperlink r:id="rId11" w:history="1">
              <w:r w:rsidR="00123881" w:rsidRPr="00FF20CF">
                <w:rPr>
                  <w:rStyle w:val="Lienhypertexte"/>
                  <w:rFonts w:ascii="Bodoni MT" w:hAnsi="Bodoni MT" w:cs="Times New Roman"/>
                  <w:color w:val="auto"/>
                  <w:sz w:val="20"/>
                  <w:szCs w:val="20"/>
                </w:rPr>
                <w:t>mbilloir@fondation-alliancefr.org</w:t>
              </w:r>
            </w:hyperlink>
            <w:r w:rsidR="00123881" w:rsidRPr="00FF20CF">
              <w:rPr>
                <w:rStyle w:val="Lienhypertexte"/>
                <w:rFonts w:ascii="Bodoni MT" w:hAnsi="Bodoni MT" w:cs="Times New Roman"/>
                <w:color w:val="auto"/>
                <w:sz w:val="20"/>
                <w:szCs w:val="20"/>
                <w:u w:val="none"/>
              </w:rPr>
              <w:t xml:space="preserve"> </w:t>
            </w:r>
            <w:r w:rsidR="00123881" w:rsidRPr="00FF20CF">
              <w:rPr>
                <w:rFonts w:ascii="Bodoni MT" w:hAnsi="Bodoni MT" w:cs="Times New Roman"/>
                <w:sz w:val="20"/>
                <w:szCs w:val="20"/>
              </w:rPr>
              <w:t xml:space="preserve">- 01 </w:t>
            </w:r>
            <w:r w:rsidR="00123881" w:rsidRPr="005373EA">
              <w:rPr>
                <w:rFonts w:ascii="Bodoni MT" w:hAnsi="Bodoni MT" w:cs="Times New Roman"/>
                <w:sz w:val="20"/>
                <w:szCs w:val="20"/>
              </w:rPr>
              <w:t xml:space="preserve">53 63 48 20 </w:t>
            </w:r>
            <w:r w:rsidR="00123881">
              <w:rPr>
                <w:rFonts w:ascii="Bodoni MT" w:hAnsi="Bodoni MT" w:cs="Times New Roman"/>
                <w:sz w:val="20"/>
                <w:szCs w:val="20"/>
              </w:rPr>
              <w:t>/</w:t>
            </w:r>
            <w:r w:rsidR="00123881" w:rsidRPr="005373EA">
              <w:rPr>
                <w:rFonts w:ascii="Bodoni MT" w:hAnsi="Bodoni MT" w:cs="Times New Roman"/>
                <w:sz w:val="20"/>
                <w:szCs w:val="20"/>
              </w:rPr>
              <w:t xml:space="preserve"> 01 53 63 08 03</w:t>
            </w:r>
          </w:p>
          <w:p w:rsidR="00123881" w:rsidRPr="00FD492A" w:rsidRDefault="00123881" w:rsidP="004E370E">
            <w:pPr>
              <w:jc w:val="center"/>
              <w:rPr>
                <w:rFonts w:ascii="Bodoni MT" w:hAnsi="Bodoni MT" w:cs="Times New Roman"/>
                <w:sz w:val="10"/>
                <w:szCs w:val="10"/>
              </w:rPr>
            </w:pPr>
          </w:p>
          <w:p w:rsidR="004E370E" w:rsidRDefault="00596B6E" w:rsidP="004E370E">
            <w:pPr>
              <w:jc w:val="center"/>
              <w:rPr>
                <w:rFonts w:ascii="Bodoni MT" w:hAnsi="Bodoni MT" w:cs="Times New Roman"/>
                <w:sz w:val="20"/>
                <w:szCs w:val="20"/>
              </w:rPr>
            </w:pPr>
            <w:r>
              <w:rPr>
                <w:rFonts w:ascii="Bodoni MT" w:hAnsi="Bodoni MT" w:cs="Times New Roman"/>
                <w:sz w:val="20"/>
                <w:szCs w:val="20"/>
              </w:rPr>
              <w:t>Fondation Alliance F</w:t>
            </w:r>
            <w:r w:rsidR="004E370E" w:rsidRPr="005373EA">
              <w:rPr>
                <w:rFonts w:ascii="Bodoni MT" w:hAnsi="Bodoni MT" w:cs="Times New Roman"/>
                <w:sz w:val="20"/>
                <w:szCs w:val="20"/>
              </w:rPr>
              <w:t xml:space="preserve">rançaise, 101 boulevard Raspail – 75006 Paris </w:t>
            </w:r>
          </w:p>
          <w:p w:rsidR="004E370E" w:rsidRDefault="00FD492A" w:rsidP="00FD492A">
            <w:pPr>
              <w:jc w:val="center"/>
              <w:rPr>
                <w:rFonts w:ascii="Bodoni MT" w:hAnsi="Bodoni MT" w:cs="Times New Roman"/>
                <w:sz w:val="20"/>
                <w:szCs w:val="20"/>
              </w:rPr>
            </w:pPr>
            <w:hyperlink r:id="rId12" w:history="1">
              <w:r w:rsidRPr="00F54C1C">
                <w:rPr>
                  <w:rStyle w:val="Lienhypertexte"/>
                  <w:rFonts w:ascii="Bodoni MT" w:hAnsi="Bodoni MT" w:cs="Times New Roman"/>
                  <w:sz w:val="20"/>
                  <w:szCs w:val="20"/>
                </w:rPr>
                <w:t>www.fondation-alliancefr.org</w:t>
              </w:r>
            </w:hyperlink>
          </w:p>
          <w:p w:rsidR="00FD492A" w:rsidRDefault="00FD492A" w:rsidP="00FD492A">
            <w:pPr>
              <w:jc w:val="center"/>
              <w:rPr>
                <w:rFonts w:ascii="Bodoni MT" w:hAnsi="Bodoni MT" w:cs="Times New Roman"/>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51"/>
              <w:gridCol w:w="850"/>
            </w:tblGrid>
            <w:tr w:rsidR="00FD492A" w:rsidTr="00FD492A">
              <w:trPr>
                <w:jc w:val="center"/>
              </w:trPr>
              <w:tc>
                <w:tcPr>
                  <w:tcW w:w="992" w:type="dxa"/>
                </w:tcPr>
                <w:p w:rsidR="00FD492A" w:rsidRDefault="00FD492A" w:rsidP="00FD492A">
                  <w:r>
                    <w:rPr>
                      <w:noProof/>
                    </w:rPr>
                    <w:drawing>
                      <wp:anchor distT="0" distB="0" distL="114300" distR="114300" simplePos="0" relativeHeight="251662336" behindDoc="0" locked="0" layoutInCell="1" allowOverlap="1" wp14:anchorId="488D827E" wp14:editId="77D40725">
                        <wp:simplePos x="0" y="0"/>
                        <wp:positionH relativeFrom="column">
                          <wp:posOffset>130175</wp:posOffset>
                        </wp:positionH>
                        <wp:positionV relativeFrom="paragraph">
                          <wp:posOffset>4445</wp:posOffset>
                        </wp:positionV>
                        <wp:extent cx="180000" cy="180000"/>
                        <wp:effectExtent l="0" t="0" r="0" b="0"/>
                        <wp:wrapNone/>
                        <wp:docPr id="2" name="Image 2" descr="Résultat de recherche d'images pour &quot;facebook&quo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facebook&quo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FD492A" w:rsidRDefault="00FD492A" w:rsidP="00FD492A">
                  <w:r>
                    <w:rPr>
                      <w:noProof/>
                    </w:rPr>
                    <w:drawing>
                      <wp:anchor distT="0" distB="0" distL="114300" distR="114300" simplePos="0" relativeHeight="251663360" behindDoc="0" locked="0" layoutInCell="1" allowOverlap="1" wp14:anchorId="1C22FB72" wp14:editId="05151890">
                        <wp:simplePos x="0" y="0"/>
                        <wp:positionH relativeFrom="margin">
                          <wp:posOffset>81280</wp:posOffset>
                        </wp:positionH>
                        <wp:positionV relativeFrom="paragraph">
                          <wp:posOffset>4445</wp:posOffset>
                        </wp:positionV>
                        <wp:extent cx="221311" cy="180000"/>
                        <wp:effectExtent l="0" t="0" r="7620" b="0"/>
                        <wp:wrapNone/>
                        <wp:docPr id="3" name="Image 3" descr="Résultat de recherche d'images pour &quot;twitter&quo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ésultat de recherche d'images pour &quot;twitter&quo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311" cy="18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FD492A" w:rsidRDefault="00FD492A" w:rsidP="00FD492A">
                  <w:r>
                    <w:rPr>
                      <w:noProof/>
                    </w:rPr>
                    <w:drawing>
                      <wp:anchor distT="0" distB="0" distL="114300" distR="114300" simplePos="0" relativeHeight="251661312" behindDoc="0" locked="0" layoutInCell="1" allowOverlap="1" wp14:anchorId="155BFF1E" wp14:editId="0556DB39">
                        <wp:simplePos x="0" y="0"/>
                        <wp:positionH relativeFrom="margin">
                          <wp:posOffset>109220</wp:posOffset>
                        </wp:positionH>
                        <wp:positionV relativeFrom="paragraph">
                          <wp:posOffset>-8255</wp:posOffset>
                        </wp:positionV>
                        <wp:extent cx="186279" cy="180000"/>
                        <wp:effectExtent l="0" t="0" r="4445" b="0"/>
                        <wp:wrapNone/>
                        <wp:docPr id="4" name="Image 4" descr="Résultat de recherche d'images pour &quot;instagram&qu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instagram&quot;">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896" t="14551" r="13525" b="14351"/>
                                <a:stretch/>
                              </pic:blipFill>
                              <pic:spPr bwMode="auto">
                                <a:xfrm>
                                  <a:off x="0" y="0"/>
                                  <a:ext cx="186279" cy="1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492A" w:rsidRPr="00FD492A" w:rsidRDefault="00FD492A" w:rsidP="00FD492A">
                  <w:pPr>
                    <w:rPr>
                      <w:sz w:val="10"/>
                      <w:szCs w:val="10"/>
                    </w:rPr>
                  </w:pPr>
                </w:p>
              </w:tc>
            </w:tr>
          </w:tbl>
          <w:p w:rsidR="00FD492A" w:rsidRPr="00FD492A" w:rsidRDefault="00FD492A" w:rsidP="00FD492A">
            <w:pPr>
              <w:jc w:val="center"/>
              <w:rPr>
                <w:rFonts w:ascii="Bodoni MT" w:hAnsi="Bodoni MT" w:cs="Times New Roman"/>
                <w:sz w:val="2"/>
                <w:szCs w:val="2"/>
              </w:rPr>
            </w:pPr>
          </w:p>
          <w:p w:rsidR="00FD492A" w:rsidRPr="00FD492A" w:rsidRDefault="00FD492A" w:rsidP="00FD492A">
            <w:pPr>
              <w:jc w:val="center"/>
              <w:rPr>
                <w:rFonts w:ascii="Bodoni MT" w:hAnsi="Bodoni MT" w:cs="Times New Roman"/>
                <w:sz w:val="2"/>
                <w:szCs w:val="2"/>
              </w:rPr>
            </w:pPr>
          </w:p>
        </w:tc>
      </w:tr>
      <w:bookmarkEnd w:id="0"/>
    </w:tbl>
    <w:p w:rsidR="00FD492A" w:rsidRDefault="00FD492A">
      <w:pPr>
        <w:rPr>
          <w:noProof/>
        </w:rPr>
      </w:pPr>
    </w:p>
    <w:sectPr w:rsidR="00FD492A" w:rsidSect="00FD492A">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82A"/>
    <w:multiLevelType w:val="multilevel"/>
    <w:tmpl w:val="C876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5731"/>
    <w:multiLevelType w:val="hybridMultilevel"/>
    <w:tmpl w:val="6DE2F6D2"/>
    <w:lvl w:ilvl="0" w:tplc="25DE331E">
      <w:start w:val="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0E"/>
    <w:rsid w:val="00123881"/>
    <w:rsid w:val="004E370E"/>
    <w:rsid w:val="005829FF"/>
    <w:rsid w:val="00596B6E"/>
    <w:rsid w:val="006528F7"/>
    <w:rsid w:val="007424CC"/>
    <w:rsid w:val="00A61B94"/>
    <w:rsid w:val="00D73CF4"/>
    <w:rsid w:val="00FD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4277"/>
  <w15:chartTrackingRefBased/>
  <w15:docId w15:val="{A55EBEA4-BA09-4DAA-AA0F-992F81D6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370E"/>
    <w:pPr>
      <w:spacing w:after="200" w:line="276" w:lineRule="auto"/>
      <w:ind w:left="720"/>
      <w:contextualSpacing/>
    </w:pPr>
  </w:style>
  <w:style w:type="character" w:styleId="Lienhypertexte">
    <w:name w:val="Hyperlink"/>
    <w:basedOn w:val="Policepardfaut"/>
    <w:uiPriority w:val="99"/>
    <w:unhideWhenUsed/>
    <w:rsid w:val="004E370E"/>
    <w:rPr>
      <w:color w:val="0563C1" w:themeColor="hyperlink"/>
      <w:u w:val="single"/>
    </w:rPr>
  </w:style>
  <w:style w:type="character" w:styleId="Mentionnonrsolue">
    <w:name w:val="Unresolved Mention"/>
    <w:basedOn w:val="Policepardfaut"/>
    <w:uiPriority w:val="99"/>
    <w:semiHidden/>
    <w:unhideWhenUsed/>
    <w:rsid w:val="00FD4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tion-alliancefr.org/wp-content/uploads/Dominique-AF-video-d%C3%A9gats-int%C3%A9rieur-1.mp4" TargetMode="External"/><Relationship Id="rId13" Type="http://schemas.openxmlformats.org/officeDocument/2006/relationships/hyperlink" Target="https://www.facebook.com/fondation.af/"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fondation-alliancefr.org/wp-content/uploads/Dominique-AF-video-video-d%C3%A9gats-int%C3%A9rieur-toit-disparu-1.mp4" TargetMode="External"/><Relationship Id="rId12" Type="http://schemas.openxmlformats.org/officeDocument/2006/relationships/hyperlink" Target="http://www.fondation-alliancefr.org" TargetMode="External"/><Relationship Id="rId17" Type="http://schemas.openxmlformats.org/officeDocument/2006/relationships/hyperlink" Target="https://www.instagram.com/fondation_af/?hl=f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ndation-alliancefr.org/wp-content/medias/Fondation%20en%20action/coordonnees_bancaires.pdf" TargetMode="External"/><Relationship Id="rId11" Type="http://schemas.openxmlformats.org/officeDocument/2006/relationships/hyperlink" Target="mailto:mbilloir@fondation-alliancefr.org" TargetMode="External"/><Relationship Id="rId5" Type="http://schemas.openxmlformats.org/officeDocument/2006/relationships/image" Target="media/image1.jpeg"/><Relationship Id="rId15" Type="http://schemas.openxmlformats.org/officeDocument/2006/relationships/hyperlink" Target="https://twitter.com/Fondation_Af" TargetMode="External"/><Relationship Id="rId10" Type="http://schemas.openxmlformats.org/officeDocument/2006/relationships/hyperlink" Target="http://www.fondation-alliancefr.org/wp-content/uploads/Dominique-AF-video-d%C3%A9gats-enceinte-du-batiment-cafetaria-disparue.mp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ndation-alliancefr.org/wp-content/uploads/Dominique-AF-video-toit-disparu-2.mp4"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Billoir</dc:creator>
  <cp:keywords/>
  <dc:description/>
  <cp:lastModifiedBy>Marine Billoir</cp:lastModifiedBy>
  <cp:revision>4</cp:revision>
  <dcterms:created xsi:type="dcterms:W3CDTF">2017-09-26T12:58:00Z</dcterms:created>
  <dcterms:modified xsi:type="dcterms:W3CDTF">2017-09-26T15:24:00Z</dcterms:modified>
</cp:coreProperties>
</file>